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AC9E" w14:textId="77777777" w:rsidR="00667D66" w:rsidRDefault="00667D66" w:rsidP="00667D66">
      <w:pPr>
        <w:jc w:val="center"/>
        <w:rPr>
          <w:sz w:val="24"/>
          <w:szCs w:val="24"/>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SAMPLE PROPOSED PRETRIAL ORDER</w:t>
      </w:r>
    </w:p>
    <w:p w14:paraId="59330855" w14:textId="77777777" w:rsidR="00667D66" w:rsidRDefault="00667D66" w:rsidP="00667D66">
      <w:pPr>
        <w:rPr>
          <w:sz w:val="24"/>
          <w:szCs w:val="24"/>
        </w:rPr>
      </w:pPr>
    </w:p>
    <w:p w14:paraId="15D3840A" w14:textId="77777777" w:rsidR="00667D66" w:rsidRDefault="00667D66" w:rsidP="00667D66">
      <w:pPr>
        <w:jc w:val="center"/>
        <w:rPr>
          <w:sz w:val="24"/>
          <w:szCs w:val="24"/>
        </w:rPr>
      </w:pPr>
      <w:r>
        <w:rPr>
          <w:sz w:val="24"/>
          <w:szCs w:val="24"/>
        </w:rPr>
        <w:t>UNITED STATES DISTRICT COURT</w:t>
      </w:r>
    </w:p>
    <w:p w14:paraId="6E7D4155" w14:textId="77777777" w:rsidR="00667D66" w:rsidRDefault="00667D66" w:rsidP="00667D66">
      <w:pPr>
        <w:jc w:val="center"/>
        <w:rPr>
          <w:sz w:val="24"/>
          <w:szCs w:val="24"/>
        </w:rPr>
      </w:pPr>
      <w:r>
        <w:rPr>
          <w:sz w:val="24"/>
          <w:szCs w:val="24"/>
        </w:rPr>
        <w:t>NORTHERN DISTRICT OF ALABAMA</w:t>
      </w:r>
    </w:p>
    <w:p w14:paraId="56404194" w14:textId="77777777" w:rsidR="00667D66" w:rsidRDefault="00667D66" w:rsidP="00667D66">
      <w:pPr>
        <w:jc w:val="center"/>
        <w:rPr>
          <w:sz w:val="24"/>
          <w:szCs w:val="24"/>
        </w:rPr>
      </w:pPr>
      <w:r>
        <w:rPr>
          <w:b/>
          <w:bCs/>
          <w:sz w:val="24"/>
          <w:szCs w:val="24"/>
        </w:rPr>
        <w:t>[</w:t>
      </w:r>
      <w:r>
        <w:rPr>
          <w:b/>
          <w:bCs/>
          <w:i/>
          <w:iCs/>
          <w:sz w:val="24"/>
          <w:szCs w:val="24"/>
        </w:rPr>
        <w:t>Name of Division</w:t>
      </w:r>
      <w:r>
        <w:rPr>
          <w:b/>
          <w:bCs/>
          <w:sz w:val="24"/>
          <w:szCs w:val="24"/>
        </w:rPr>
        <w:t>]</w:t>
      </w:r>
      <w:r>
        <w:rPr>
          <w:sz w:val="24"/>
          <w:szCs w:val="24"/>
        </w:rPr>
        <w:t xml:space="preserve"> DIVISION</w:t>
      </w:r>
    </w:p>
    <w:p w14:paraId="7A20B396" w14:textId="77777777" w:rsidR="00667D66" w:rsidRDefault="00667D66" w:rsidP="00667D66">
      <w:pPr>
        <w:rPr>
          <w:sz w:val="24"/>
          <w:szCs w:val="24"/>
        </w:rPr>
      </w:pPr>
    </w:p>
    <w:p w14:paraId="5396861D" w14:textId="77777777" w:rsidR="00667D66" w:rsidRDefault="00667D66" w:rsidP="00667D66">
      <w:pPr>
        <w:rPr>
          <w:sz w:val="24"/>
          <w:szCs w:val="24"/>
        </w:rPr>
        <w:sectPr w:rsidR="00667D66" w:rsidSect="00667D66">
          <w:pgSz w:w="12240" w:h="15840"/>
          <w:pgMar w:top="1440" w:right="1440" w:bottom="1440" w:left="1440" w:header="1440" w:footer="1440" w:gutter="0"/>
          <w:cols w:space="720"/>
        </w:sectPr>
      </w:pPr>
    </w:p>
    <w:p w14:paraId="50A3F3DB" w14:textId="77777777" w:rsidR="00667D66" w:rsidRDefault="00667D66" w:rsidP="00667D66">
      <w:pPr>
        <w:rPr>
          <w:sz w:val="24"/>
          <w:szCs w:val="24"/>
        </w:rPr>
      </w:pPr>
      <w:r>
        <w:rPr>
          <w:b/>
          <w:bCs/>
          <w:sz w:val="24"/>
          <w:szCs w:val="24"/>
        </w:rPr>
        <w:t>[</w:t>
      </w:r>
      <w:r>
        <w:rPr>
          <w:b/>
          <w:bCs/>
          <w:i/>
          <w:iCs/>
          <w:sz w:val="24"/>
          <w:szCs w:val="24"/>
        </w:rPr>
        <w:t>Name of the Plaintiff(s)</w:t>
      </w:r>
      <w:r>
        <w:rPr>
          <w:b/>
          <w:bCs/>
          <w:sz w:val="24"/>
          <w:szCs w:val="24"/>
        </w:rPr>
        <w:t>]</w:t>
      </w:r>
      <w:r>
        <w:rPr>
          <w:sz w:val="24"/>
          <w:szCs w:val="24"/>
        </w:rPr>
        <w:t>,</w:t>
      </w:r>
    </w:p>
    <w:p w14:paraId="3CCEF2EC" w14:textId="77777777" w:rsidR="00667D66" w:rsidRDefault="00667D66" w:rsidP="00667D66">
      <w:pPr>
        <w:rPr>
          <w:sz w:val="24"/>
          <w:szCs w:val="24"/>
        </w:rPr>
      </w:pPr>
    </w:p>
    <w:p w14:paraId="6A4A23D2" w14:textId="77777777" w:rsidR="00667D66" w:rsidRDefault="00667D66" w:rsidP="00667D66">
      <w:pPr>
        <w:rPr>
          <w:sz w:val="24"/>
          <w:szCs w:val="24"/>
        </w:rPr>
      </w:pPr>
      <w:r>
        <w:rPr>
          <w:sz w:val="24"/>
          <w:szCs w:val="24"/>
        </w:rPr>
        <w:tab/>
        <w:t>Plaintiff(s),</w:t>
      </w:r>
    </w:p>
    <w:p w14:paraId="394D1232" w14:textId="77777777" w:rsidR="00667D66" w:rsidRDefault="00667D66" w:rsidP="00667D66">
      <w:pPr>
        <w:rPr>
          <w:sz w:val="24"/>
          <w:szCs w:val="24"/>
        </w:rPr>
      </w:pPr>
      <w:r>
        <w:rPr>
          <w:sz w:val="24"/>
          <w:szCs w:val="24"/>
        </w:rPr>
        <w:tab/>
      </w:r>
      <w:r>
        <w:rPr>
          <w:sz w:val="24"/>
          <w:szCs w:val="24"/>
        </w:rPr>
        <w:tab/>
      </w:r>
      <w:r>
        <w:rPr>
          <w:sz w:val="24"/>
          <w:szCs w:val="24"/>
        </w:rPr>
        <w:tab/>
      </w:r>
      <w:r>
        <w:rPr>
          <w:sz w:val="24"/>
          <w:szCs w:val="24"/>
        </w:rPr>
        <w:tab/>
      </w:r>
    </w:p>
    <w:p w14:paraId="5CBFD903" w14:textId="77777777" w:rsidR="00667D66" w:rsidRDefault="00667D66" w:rsidP="00667D66">
      <w:pPr>
        <w:rPr>
          <w:sz w:val="24"/>
          <w:szCs w:val="24"/>
        </w:rPr>
      </w:pPr>
      <w:r>
        <w:rPr>
          <w:sz w:val="24"/>
          <w:szCs w:val="24"/>
        </w:rPr>
        <w:t>v.</w:t>
      </w:r>
    </w:p>
    <w:p w14:paraId="46F5218E" w14:textId="77777777" w:rsidR="00667D66" w:rsidRDefault="00667D66" w:rsidP="00667D66">
      <w:pPr>
        <w:rPr>
          <w:sz w:val="24"/>
          <w:szCs w:val="24"/>
        </w:rPr>
      </w:pPr>
    </w:p>
    <w:p w14:paraId="451519C8" w14:textId="77777777" w:rsidR="00667D66" w:rsidRDefault="00667D66" w:rsidP="00667D66">
      <w:pPr>
        <w:rPr>
          <w:sz w:val="24"/>
          <w:szCs w:val="24"/>
        </w:rPr>
      </w:pPr>
      <w:r>
        <w:rPr>
          <w:b/>
          <w:bCs/>
          <w:sz w:val="24"/>
          <w:szCs w:val="24"/>
        </w:rPr>
        <w:t>[</w:t>
      </w:r>
      <w:r>
        <w:rPr>
          <w:b/>
          <w:bCs/>
          <w:i/>
          <w:iCs/>
          <w:sz w:val="24"/>
          <w:szCs w:val="24"/>
        </w:rPr>
        <w:t>Name of the Defendant(s)</w:t>
      </w:r>
      <w:r>
        <w:rPr>
          <w:b/>
          <w:bCs/>
          <w:sz w:val="24"/>
          <w:szCs w:val="24"/>
        </w:rPr>
        <w:t>]</w:t>
      </w:r>
      <w:r>
        <w:rPr>
          <w:sz w:val="24"/>
          <w:szCs w:val="24"/>
        </w:rPr>
        <w:t>,</w:t>
      </w:r>
    </w:p>
    <w:p w14:paraId="558AD549" w14:textId="77777777" w:rsidR="00667D66" w:rsidRDefault="00667D66" w:rsidP="00667D66">
      <w:pPr>
        <w:rPr>
          <w:sz w:val="24"/>
          <w:szCs w:val="24"/>
        </w:rPr>
      </w:pPr>
    </w:p>
    <w:p w14:paraId="4A25443C" w14:textId="77777777" w:rsidR="00667D66" w:rsidRDefault="00667D66" w:rsidP="00667D66">
      <w:pPr>
        <w:rPr>
          <w:sz w:val="24"/>
          <w:szCs w:val="24"/>
        </w:rPr>
      </w:pPr>
      <w:r>
        <w:rPr>
          <w:sz w:val="24"/>
          <w:szCs w:val="24"/>
        </w:rPr>
        <w:tab/>
        <w:t>Defendant(s).</w:t>
      </w:r>
    </w:p>
    <w:p w14:paraId="12B78F29" w14:textId="77777777" w:rsidR="00667D66" w:rsidRDefault="00667D66" w:rsidP="00667D66">
      <w:pPr>
        <w:rPr>
          <w:sz w:val="24"/>
          <w:szCs w:val="24"/>
        </w:rPr>
      </w:pPr>
    </w:p>
    <w:p w14:paraId="26FBD7CF" w14:textId="77777777" w:rsidR="00667D66" w:rsidRDefault="00667D66" w:rsidP="00667D66">
      <w:pPr>
        <w:rPr>
          <w:sz w:val="24"/>
          <w:szCs w:val="24"/>
        </w:rPr>
      </w:pPr>
      <w:r>
        <w:rPr>
          <w:sz w:val="24"/>
          <w:szCs w:val="24"/>
        </w:rPr>
        <w:br w:type="column"/>
      </w:r>
      <w:r>
        <w:rPr>
          <w:sz w:val="24"/>
          <w:szCs w:val="24"/>
        </w:rPr>
        <w:t>)</w:t>
      </w:r>
    </w:p>
    <w:p w14:paraId="2692F7B8" w14:textId="77777777" w:rsidR="00667D66" w:rsidRDefault="00667D66" w:rsidP="00667D66">
      <w:pPr>
        <w:rPr>
          <w:sz w:val="24"/>
          <w:szCs w:val="24"/>
        </w:rPr>
      </w:pPr>
      <w:r>
        <w:rPr>
          <w:sz w:val="24"/>
          <w:szCs w:val="24"/>
        </w:rPr>
        <w:t>)</w:t>
      </w:r>
    </w:p>
    <w:p w14:paraId="6F360750" w14:textId="77777777" w:rsidR="00667D66" w:rsidRDefault="00667D66" w:rsidP="00667D66">
      <w:pPr>
        <w:rPr>
          <w:sz w:val="24"/>
          <w:szCs w:val="24"/>
        </w:rPr>
      </w:pPr>
      <w:r>
        <w:rPr>
          <w:sz w:val="24"/>
          <w:szCs w:val="24"/>
        </w:rPr>
        <w:t>)</w:t>
      </w:r>
    </w:p>
    <w:p w14:paraId="06C36E1E" w14:textId="77777777" w:rsidR="00667D66" w:rsidRDefault="00667D66" w:rsidP="00667D66">
      <w:pPr>
        <w:rPr>
          <w:sz w:val="24"/>
          <w:szCs w:val="24"/>
        </w:rPr>
      </w:pPr>
      <w:r>
        <w:rPr>
          <w:sz w:val="24"/>
          <w:szCs w:val="24"/>
        </w:rPr>
        <w:t>)</w:t>
      </w:r>
    </w:p>
    <w:p w14:paraId="126437AA" w14:textId="77777777" w:rsidR="00667D66" w:rsidRDefault="00667D66" w:rsidP="00667D66">
      <w:pPr>
        <w:rPr>
          <w:sz w:val="24"/>
          <w:szCs w:val="24"/>
        </w:rPr>
      </w:pPr>
      <w:r>
        <w:rPr>
          <w:sz w:val="24"/>
          <w:szCs w:val="24"/>
        </w:rPr>
        <w:t>)</w:t>
      </w:r>
    </w:p>
    <w:p w14:paraId="29B8222B" w14:textId="77777777" w:rsidR="00667D66" w:rsidRDefault="00667D66" w:rsidP="00667D66">
      <w:pPr>
        <w:rPr>
          <w:sz w:val="24"/>
          <w:szCs w:val="24"/>
        </w:rPr>
      </w:pPr>
      <w:r>
        <w:rPr>
          <w:sz w:val="24"/>
          <w:szCs w:val="24"/>
        </w:rPr>
        <w:t>)</w:t>
      </w:r>
    </w:p>
    <w:p w14:paraId="180381F2" w14:textId="77777777" w:rsidR="00667D66" w:rsidRDefault="00667D66" w:rsidP="00667D66">
      <w:pPr>
        <w:rPr>
          <w:sz w:val="24"/>
          <w:szCs w:val="24"/>
        </w:rPr>
      </w:pPr>
      <w:r>
        <w:rPr>
          <w:sz w:val="24"/>
          <w:szCs w:val="24"/>
        </w:rPr>
        <w:t>)</w:t>
      </w:r>
    </w:p>
    <w:p w14:paraId="599CEED7" w14:textId="77777777" w:rsidR="00667D66" w:rsidRDefault="00667D66" w:rsidP="00667D66">
      <w:pPr>
        <w:rPr>
          <w:sz w:val="24"/>
          <w:szCs w:val="24"/>
        </w:rPr>
      </w:pPr>
      <w:r>
        <w:rPr>
          <w:sz w:val="24"/>
          <w:szCs w:val="24"/>
        </w:rPr>
        <w:t>)</w:t>
      </w:r>
    </w:p>
    <w:p w14:paraId="74838458" w14:textId="77777777" w:rsidR="00667D66" w:rsidRDefault="00667D66" w:rsidP="00667D66">
      <w:pPr>
        <w:rPr>
          <w:sz w:val="24"/>
          <w:szCs w:val="24"/>
        </w:rPr>
      </w:pPr>
      <w:r>
        <w:rPr>
          <w:sz w:val="24"/>
          <w:szCs w:val="24"/>
        </w:rPr>
        <w:t>)</w:t>
      </w:r>
    </w:p>
    <w:p w14:paraId="747926CA" w14:textId="77777777" w:rsidR="00667D66" w:rsidRDefault="00667D66" w:rsidP="00667D66">
      <w:pPr>
        <w:rPr>
          <w:sz w:val="24"/>
          <w:szCs w:val="24"/>
        </w:rPr>
      </w:pPr>
      <w:r>
        <w:rPr>
          <w:sz w:val="24"/>
          <w:szCs w:val="24"/>
        </w:rPr>
        <w:br w:type="column"/>
      </w:r>
    </w:p>
    <w:p w14:paraId="66D21947" w14:textId="77777777" w:rsidR="00667D66" w:rsidRDefault="00667D66" w:rsidP="00667D66">
      <w:pPr>
        <w:rPr>
          <w:sz w:val="24"/>
          <w:szCs w:val="24"/>
        </w:rPr>
      </w:pPr>
    </w:p>
    <w:p w14:paraId="2520A96A" w14:textId="77777777" w:rsidR="00667D66" w:rsidRDefault="00667D66" w:rsidP="00667D66">
      <w:pPr>
        <w:rPr>
          <w:sz w:val="24"/>
          <w:szCs w:val="24"/>
        </w:rPr>
      </w:pPr>
    </w:p>
    <w:p w14:paraId="710FFB35" w14:textId="77777777" w:rsidR="00667D66" w:rsidRDefault="00667D66" w:rsidP="00667D66">
      <w:pPr>
        <w:rPr>
          <w:sz w:val="24"/>
          <w:szCs w:val="24"/>
        </w:rPr>
      </w:pPr>
    </w:p>
    <w:p w14:paraId="0D2506D6" w14:textId="77777777" w:rsidR="00667D66" w:rsidRDefault="00667D66" w:rsidP="00667D66">
      <w:pPr>
        <w:tabs>
          <w:tab w:val="left" w:pos="720"/>
          <w:tab w:val="left" w:pos="1440"/>
          <w:tab w:val="left" w:pos="2160"/>
        </w:tabs>
        <w:ind w:left="2259" w:hanging="2259"/>
        <w:rPr>
          <w:sz w:val="24"/>
          <w:szCs w:val="24"/>
        </w:rPr>
      </w:pPr>
      <w:r>
        <w:rPr>
          <w:sz w:val="24"/>
          <w:szCs w:val="24"/>
        </w:rPr>
        <w:t>Case No.:</w:t>
      </w:r>
      <w:r>
        <w:rPr>
          <w:sz w:val="24"/>
          <w:szCs w:val="24"/>
        </w:rPr>
        <w:tab/>
      </w:r>
      <w:r>
        <w:rPr>
          <w:b/>
          <w:bCs/>
          <w:sz w:val="24"/>
          <w:szCs w:val="24"/>
        </w:rPr>
        <w:t>[#:##-cv-####-LCB]</w:t>
      </w:r>
    </w:p>
    <w:p w14:paraId="6083E67A" w14:textId="77777777" w:rsidR="00667D66" w:rsidRDefault="00667D66" w:rsidP="00667D66">
      <w:pPr>
        <w:tabs>
          <w:tab w:val="left" w:pos="720"/>
          <w:tab w:val="left" w:pos="1440"/>
          <w:tab w:val="left" w:pos="2160"/>
        </w:tabs>
        <w:ind w:left="2259" w:hanging="2259"/>
        <w:rPr>
          <w:sz w:val="24"/>
          <w:szCs w:val="24"/>
        </w:rPr>
        <w:sectPr w:rsidR="00667D66">
          <w:type w:val="continuous"/>
          <w:pgSz w:w="12240" w:h="15840"/>
          <w:pgMar w:top="1440" w:right="1440" w:bottom="1440" w:left="1440" w:header="1440" w:footer="1440" w:gutter="0"/>
          <w:cols w:num="3" w:space="720" w:equalWidth="0">
            <w:col w:w="4075" w:space="720"/>
            <w:col w:w="388" w:space="432"/>
            <w:col w:w="3744"/>
          </w:cols>
        </w:sectPr>
      </w:pPr>
    </w:p>
    <w:p w14:paraId="3F2DD300" w14:textId="77777777" w:rsidR="00667D66" w:rsidRDefault="00667D66" w:rsidP="00667D66">
      <w:pPr>
        <w:rPr>
          <w:sz w:val="24"/>
          <w:szCs w:val="24"/>
        </w:rPr>
      </w:pPr>
    </w:p>
    <w:p w14:paraId="5C048A6E" w14:textId="77777777" w:rsidR="00667D66" w:rsidRDefault="00667D66" w:rsidP="00667D66">
      <w:pPr>
        <w:jc w:val="center"/>
        <w:rPr>
          <w:b/>
          <w:bCs/>
          <w:sz w:val="24"/>
          <w:szCs w:val="24"/>
          <w:u w:val="single"/>
        </w:rPr>
      </w:pPr>
      <w:r>
        <w:rPr>
          <w:b/>
          <w:bCs/>
          <w:sz w:val="24"/>
          <w:szCs w:val="24"/>
          <w:u w:val="single"/>
        </w:rPr>
        <w:t>PRETRIAL ORDER</w:t>
      </w:r>
    </w:p>
    <w:p w14:paraId="353F7939" w14:textId="77777777" w:rsidR="00667D66" w:rsidRDefault="00667D66" w:rsidP="00667D66">
      <w:pPr>
        <w:rPr>
          <w:sz w:val="24"/>
          <w:szCs w:val="24"/>
        </w:rPr>
      </w:pPr>
    </w:p>
    <w:p w14:paraId="5F1A62B0" w14:textId="77777777" w:rsidR="00667D66" w:rsidRDefault="00667D66" w:rsidP="00667D66">
      <w:pPr>
        <w:spacing w:line="480" w:lineRule="auto"/>
        <w:jc w:val="both"/>
        <w:rPr>
          <w:sz w:val="24"/>
          <w:szCs w:val="24"/>
        </w:rPr>
      </w:pPr>
      <w:r>
        <w:rPr>
          <w:sz w:val="24"/>
          <w:szCs w:val="24"/>
        </w:rPr>
        <w:tab/>
        <w:t xml:space="preserve">A pretrial conference was held in the above case on </w:t>
      </w:r>
      <w:r>
        <w:rPr>
          <w:b/>
          <w:bCs/>
          <w:sz w:val="24"/>
          <w:szCs w:val="24"/>
        </w:rPr>
        <w:t>[</w:t>
      </w:r>
      <w:r>
        <w:rPr>
          <w:b/>
          <w:bCs/>
          <w:i/>
          <w:iCs/>
          <w:sz w:val="24"/>
          <w:szCs w:val="24"/>
        </w:rPr>
        <w:t>Date</w:t>
      </w:r>
      <w:r>
        <w:rPr>
          <w:b/>
          <w:bCs/>
          <w:sz w:val="24"/>
          <w:szCs w:val="24"/>
        </w:rPr>
        <w:t>]</w:t>
      </w:r>
      <w:r>
        <w:rPr>
          <w:sz w:val="24"/>
          <w:szCs w:val="24"/>
        </w:rPr>
        <w:t>, where the following actions were taken:</w:t>
      </w:r>
    </w:p>
    <w:p w14:paraId="1248D1C2" w14:textId="77777777" w:rsidR="00667D66" w:rsidRDefault="00667D66" w:rsidP="00667D66">
      <w:pPr>
        <w:rPr>
          <w:sz w:val="24"/>
          <w:szCs w:val="24"/>
        </w:rPr>
      </w:pPr>
      <w:r>
        <w:rPr>
          <w:sz w:val="24"/>
          <w:szCs w:val="24"/>
        </w:rPr>
        <w:tab/>
        <w:t>1.</w:t>
      </w:r>
      <w:r>
        <w:rPr>
          <w:sz w:val="24"/>
          <w:szCs w:val="24"/>
        </w:rPr>
        <w:tab/>
      </w:r>
      <w:r>
        <w:rPr>
          <w:sz w:val="24"/>
          <w:szCs w:val="24"/>
          <w:u w:val="single"/>
        </w:rPr>
        <w:t>Appearances</w:t>
      </w:r>
      <w:r>
        <w:rPr>
          <w:sz w:val="24"/>
          <w:szCs w:val="24"/>
        </w:rPr>
        <w:t>.  Appearing at the conference were:</w:t>
      </w:r>
    </w:p>
    <w:p w14:paraId="0EA3AE76" w14:textId="77777777" w:rsidR="00667D66" w:rsidRDefault="00667D66" w:rsidP="00667D66">
      <w:pPr>
        <w:rPr>
          <w:sz w:val="24"/>
          <w:szCs w:val="24"/>
        </w:rPr>
      </w:pPr>
    </w:p>
    <w:p w14:paraId="38689413" w14:textId="77777777" w:rsidR="00667D66" w:rsidRDefault="00667D66" w:rsidP="00667D66">
      <w:pPr>
        <w:rPr>
          <w:sz w:val="24"/>
          <w:szCs w:val="24"/>
        </w:rPr>
      </w:pPr>
      <w:r>
        <w:rPr>
          <w:sz w:val="24"/>
          <w:szCs w:val="24"/>
        </w:rPr>
        <w:tab/>
      </w:r>
      <w:r>
        <w:rPr>
          <w:sz w:val="24"/>
          <w:szCs w:val="24"/>
        </w:rPr>
        <w:tab/>
        <w:t xml:space="preserve">For </w:t>
      </w:r>
      <w:r>
        <w:rPr>
          <w:b/>
          <w:bCs/>
          <w:sz w:val="24"/>
          <w:szCs w:val="24"/>
        </w:rPr>
        <w:t>[</w:t>
      </w:r>
      <w:r>
        <w:rPr>
          <w:b/>
          <w:bCs/>
          <w:i/>
          <w:iCs/>
          <w:sz w:val="24"/>
          <w:szCs w:val="24"/>
        </w:rPr>
        <w:t>Enter Plaintiff(s)</w:t>
      </w:r>
      <w:r>
        <w:rPr>
          <w:b/>
          <w:bCs/>
          <w:sz w:val="24"/>
          <w:szCs w:val="24"/>
        </w:rPr>
        <w:t>]</w:t>
      </w:r>
      <w:r>
        <w:rPr>
          <w:sz w:val="24"/>
          <w:szCs w:val="24"/>
        </w:rPr>
        <w:t>:_______________________________________</w:t>
      </w:r>
    </w:p>
    <w:p w14:paraId="1F056104" w14:textId="77777777" w:rsidR="00667D66" w:rsidRDefault="00667D66" w:rsidP="00667D66">
      <w:pPr>
        <w:rPr>
          <w:sz w:val="24"/>
          <w:szCs w:val="24"/>
        </w:rPr>
      </w:pPr>
    </w:p>
    <w:p w14:paraId="2C678E34" w14:textId="77777777" w:rsidR="00667D66" w:rsidRDefault="00667D66" w:rsidP="00667D66">
      <w:pPr>
        <w:rPr>
          <w:sz w:val="24"/>
          <w:szCs w:val="24"/>
        </w:rPr>
      </w:pPr>
      <w:r>
        <w:rPr>
          <w:sz w:val="24"/>
          <w:szCs w:val="24"/>
        </w:rPr>
        <w:tab/>
      </w:r>
      <w:r>
        <w:rPr>
          <w:sz w:val="24"/>
          <w:szCs w:val="24"/>
        </w:rPr>
        <w:tab/>
        <w:t xml:space="preserve">For </w:t>
      </w:r>
      <w:r>
        <w:rPr>
          <w:b/>
          <w:bCs/>
          <w:sz w:val="24"/>
          <w:szCs w:val="24"/>
        </w:rPr>
        <w:t>[</w:t>
      </w:r>
      <w:r>
        <w:rPr>
          <w:b/>
          <w:bCs/>
          <w:i/>
          <w:iCs/>
          <w:sz w:val="24"/>
          <w:szCs w:val="24"/>
        </w:rPr>
        <w:t>Enter Plaintiff(s)</w:t>
      </w:r>
      <w:r>
        <w:rPr>
          <w:b/>
          <w:bCs/>
          <w:sz w:val="24"/>
          <w:szCs w:val="24"/>
        </w:rPr>
        <w:t>]</w:t>
      </w:r>
      <w:r>
        <w:rPr>
          <w:sz w:val="24"/>
          <w:szCs w:val="24"/>
        </w:rPr>
        <w:t>:_______________________________________</w:t>
      </w:r>
    </w:p>
    <w:p w14:paraId="1BC719C4" w14:textId="77777777" w:rsidR="00667D66" w:rsidRDefault="00667D66" w:rsidP="00667D66">
      <w:pPr>
        <w:rPr>
          <w:sz w:val="24"/>
          <w:szCs w:val="24"/>
        </w:rPr>
      </w:pPr>
    </w:p>
    <w:p w14:paraId="40342282" w14:textId="77777777" w:rsidR="00667D66" w:rsidRDefault="00667D66" w:rsidP="00667D66">
      <w:pPr>
        <w:rPr>
          <w:sz w:val="24"/>
          <w:szCs w:val="24"/>
        </w:rPr>
      </w:pPr>
      <w:r>
        <w:rPr>
          <w:sz w:val="24"/>
          <w:szCs w:val="24"/>
        </w:rPr>
        <w:tab/>
      </w:r>
      <w:r>
        <w:rPr>
          <w:sz w:val="24"/>
          <w:szCs w:val="24"/>
        </w:rPr>
        <w:tab/>
        <w:t xml:space="preserve">For </w:t>
      </w:r>
      <w:r>
        <w:rPr>
          <w:b/>
          <w:bCs/>
          <w:sz w:val="24"/>
          <w:szCs w:val="24"/>
        </w:rPr>
        <w:t>[</w:t>
      </w:r>
      <w:r>
        <w:rPr>
          <w:b/>
          <w:bCs/>
          <w:i/>
          <w:iCs/>
          <w:sz w:val="24"/>
          <w:szCs w:val="24"/>
        </w:rPr>
        <w:t>Enter Defendant(s)</w:t>
      </w:r>
      <w:r>
        <w:rPr>
          <w:b/>
          <w:bCs/>
          <w:sz w:val="24"/>
          <w:szCs w:val="24"/>
        </w:rPr>
        <w:t>]</w:t>
      </w:r>
      <w:r>
        <w:rPr>
          <w:sz w:val="24"/>
          <w:szCs w:val="24"/>
        </w:rPr>
        <w:t>:_____________________________________</w:t>
      </w:r>
    </w:p>
    <w:p w14:paraId="2B1CB8CF" w14:textId="77777777" w:rsidR="00667D66" w:rsidRDefault="00667D66" w:rsidP="00667D66">
      <w:pPr>
        <w:rPr>
          <w:sz w:val="24"/>
          <w:szCs w:val="24"/>
        </w:rPr>
      </w:pPr>
    </w:p>
    <w:p w14:paraId="07EAA00A" w14:textId="77777777" w:rsidR="00667D66" w:rsidRDefault="00667D66" w:rsidP="00667D66">
      <w:pPr>
        <w:rPr>
          <w:sz w:val="24"/>
          <w:szCs w:val="24"/>
        </w:rPr>
      </w:pPr>
      <w:r>
        <w:rPr>
          <w:sz w:val="24"/>
          <w:szCs w:val="24"/>
        </w:rPr>
        <w:tab/>
      </w:r>
      <w:r>
        <w:rPr>
          <w:sz w:val="24"/>
          <w:szCs w:val="24"/>
        </w:rPr>
        <w:tab/>
        <w:t xml:space="preserve">For </w:t>
      </w:r>
      <w:r>
        <w:rPr>
          <w:b/>
          <w:bCs/>
          <w:sz w:val="24"/>
          <w:szCs w:val="24"/>
        </w:rPr>
        <w:t>[</w:t>
      </w:r>
      <w:r>
        <w:rPr>
          <w:b/>
          <w:bCs/>
          <w:i/>
          <w:iCs/>
          <w:sz w:val="24"/>
          <w:szCs w:val="24"/>
        </w:rPr>
        <w:t>Enter Defendant(s)</w:t>
      </w:r>
      <w:r>
        <w:rPr>
          <w:b/>
          <w:bCs/>
          <w:sz w:val="24"/>
          <w:szCs w:val="24"/>
        </w:rPr>
        <w:t>]</w:t>
      </w:r>
      <w:r>
        <w:rPr>
          <w:sz w:val="24"/>
          <w:szCs w:val="24"/>
        </w:rPr>
        <w:t>:_____________________________________</w:t>
      </w:r>
    </w:p>
    <w:p w14:paraId="4F0A5402" w14:textId="77777777" w:rsidR="00667D66" w:rsidRDefault="00667D66" w:rsidP="00667D66">
      <w:pPr>
        <w:rPr>
          <w:sz w:val="24"/>
          <w:szCs w:val="24"/>
        </w:rPr>
      </w:pPr>
    </w:p>
    <w:p w14:paraId="5A45A94A" w14:textId="77777777" w:rsidR="00667D66" w:rsidRDefault="00667D66" w:rsidP="00667D66">
      <w:pPr>
        <w:jc w:val="both"/>
        <w:rPr>
          <w:b/>
          <w:bCs/>
          <w:sz w:val="24"/>
          <w:szCs w:val="24"/>
        </w:rPr>
      </w:pPr>
      <w:r>
        <w:rPr>
          <w:b/>
          <w:bCs/>
          <w:sz w:val="24"/>
          <w:szCs w:val="24"/>
        </w:rPr>
        <w:t>[</w:t>
      </w:r>
      <w:r>
        <w:rPr>
          <w:b/>
          <w:bCs/>
          <w:i/>
          <w:iCs/>
          <w:sz w:val="24"/>
          <w:szCs w:val="24"/>
        </w:rPr>
        <w:t>Include a line for each party in the case, unless the same counsel represents all parties on a particular side.</w:t>
      </w:r>
      <w:r>
        <w:rPr>
          <w:b/>
          <w:bCs/>
          <w:sz w:val="24"/>
          <w:szCs w:val="24"/>
        </w:rPr>
        <w:t>]</w:t>
      </w:r>
    </w:p>
    <w:p w14:paraId="3D7C708C" w14:textId="77777777" w:rsidR="00667D66" w:rsidRDefault="00667D66" w:rsidP="00667D66">
      <w:pPr>
        <w:rPr>
          <w:sz w:val="24"/>
          <w:szCs w:val="24"/>
        </w:rPr>
      </w:pPr>
    </w:p>
    <w:p w14:paraId="69F67D94" w14:textId="77777777" w:rsidR="00667D66" w:rsidRDefault="00667D66" w:rsidP="00667D66">
      <w:pPr>
        <w:rPr>
          <w:sz w:val="24"/>
          <w:szCs w:val="24"/>
        </w:rPr>
      </w:pPr>
      <w:r>
        <w:rPr>
          <w:sz w:val="24"/>
          <w:szCs w:val="24"/>
        </w:rPr>
        <w:tab/>
        <w:t>2.</w:t>
      </w:r>
      <w:r>
        <w:rPr>
          <w:sz w:val="24"/>
          <w:szCs w:val="24"/>
        </w:rPr>
        <w:tab/>
      </w:r>
      <w:r>
        <w:rPr>
          <w:sz w:val="24"/>
          <w:szCs w:val="24"/>
          <w:u w:val="single"/>
        </w:rPr>
        <w:t>Jurisdiction and Venue</w:t>
      </w:r>
      <w:r>
        <w:rPr>
          <w:sz w:val="24"/>
          <w:szCs w:val="24"/>
        </w:rPr>
        <w:t>.</w:t>
      </w:r>
    </w:p>
    <w:p w14:paraId="303C84FD" w14:textId="77777777" w:rsidR="00667D66" w:rsidRDefault="00667D66" w:rsidP="00667D66">
      <w:pPr>
        <w:rPr>
          <w:sz w:val="24"/>
          <w:szCs w:val="24"/>
        </w:rPr>
      </w:pPr>
    </w:p>
    <w:p w14:paraId="1CC698CE" w14:textId="77777777" w:rsidR="00667D66" w:rsidRDefault="00667D66" w:rsidP="00667D66">
      <w:pPr>
        <w:tabs>
          <w:tab w:val="left" w:pos="720"/>
          <w:tab w:val="left" w:pos="1440"/>
          <w:tab w:val="left" w:pos="2160"/>
        </w:tabs>
        <w:ind w:left="2160" w:hanging="2160"/>
        <w:jc w:val="both"/>
        <w:rPr>
          <w:sz w:val="24"/>
          <w:szCs w:val="24"/>
        </w:rPr>
      </w:pPr>
      <w:r>
        <w:rPr>
          <w:sz w:val="24"/>
          <w:szCs w:val="24"/>
        </w:rPr>
        <w:tab/>
      </w:r>
      <w:r>
        <w:rPr>
          <w:sz w:val="24"/>
          <w:szCs w:val="24"/>
        </w:rPr>
        <w:tab/>
        <w:t>(a)</w:t>
      </w:r>
      <w:r>
        <w:rPr>
          <w:sz w:val="24"/>
          <w:szCs w:val="24"/>
        </w:rPr>
        <w:tab/>
        <w:t>The court has subject matter jurisdiction of this action under the following statutes, rules or cases:</w:t>
      </w:r>
    </w:p>
    <w:p w14:paraId="09E0E7D6" w14:textId="77777777" w:rsidR="00667D66" w:rsidRDefault="00667D66" w:rsidP="00667D66">
      <w:pPr>
        <w:jc w:val="both"/>
        <w:rPr>
          <w:sz w:val="24"/>
          <w:szCs w:val="24"/>
        </w:rPr>
      </w:pPr>
      <w:r>
        <w:rPr>
          <w:b/>
          <w:bCs/>
          <w:sz w:val="24"/>
          <w:szCs w:val="24"/>
        </w:rPr>
        <w:t>[</w:t>
      </w:r>
      <w:proofErr w:type="gramStart"/>
      <w:r>
        <w:rPr>
          <w:b/>
          <w:bCs/>
          <w:i/>
          <w:iCs/>
          <w:sz w:val="24"/>
          <w:szCs w:val="24"/>
        </w:rPr>
        <w:t>List  each</w:t>
      </w:r>
      <w:proofErr w:type="gramEnd"/>
      <w:r>
        <w:rPr>
          <w:b/>
          <w:bCs/>
          <w:i/>
          <w:iCs/>
          <w:sz w:val="24"/>
          <w:szCs w:val="24"/>
        </w:rPr>
        <w:t xml:space="preserve"> statute, rule, or case claimed to authorize the court's subject matter jurisdiction in this action</w:t>
      </w:r>
      <w:r>
        <w:rPr>
          <w:b/>
          <w:bCs/>
          <w:sz w:val="24"/>
          <w:szCs w:val="24"/>
        </w:rPr>
        <w:t>]</w:t>
      </w:r>
      <w:r>
        <w:rPr>
          <w:sz w:val="24"/>
          <w:szCs w:val="24"/>
        </w:rPr>
        <w:t>.</w:t>
      </w:r>
    </w:p>
    <w:p w14:paraId="142ABDC8" w14:textId="77777777" w:rsidR="00667D66" w:rsidRDefault="00667D66" w:rsidP="00667D66">
      <w:pPr>
        <w:tabs>
          <w:tab w:val="left" w:pos="720"/>
          <w:tab w:val="left" w:pos="1440"/>
          <w:tab w:val="left" w:pos="2160"/>
        </w:tabs>
        <w:ind w:left="2160" w:hanging="2160"/>
        <w:jc w:val="both"/>
        <w:rPr>
          <w:sz w:val="24"/>
          <w:szCs w:val="24"/>
        </w:rPr>
      </w:pPr>
      <w:r>
        <w:rPr>
          <w:sz w:val="24"/>
          <w:szCs w:val="24"/>
        </w:rPr>
        <w:tab/>
      </w:r>
      <w:r>
        <w:rPr>
          <w:sz w:val="24"/>
          <w:szCs w:val="24"/>
        </w:rPr>
        <w:tab/>
        <w:t>(b)</w:t>
      </w:r>
      <w:r>
        <w:rPr>
          <w:sz w:val="24"/>
          <w:szCs w:val="24"/>
        </w:rPr>
        <w:tab/>
        <w:t xml:space="preserve">All jurisdictional and procedural requirements prerequisite to maintaining this action </w:t>
      </w:r>
      <w:r>
        <w:rPr>
          <w:b/>
          <w:bCs/>
          <w:sz w:val="24"/>
          <w:szCs w:val="24"/>
        </w:rPr>
        <w:t>[</w:t>
      </w:r>
      <w:r>
        <w:rPr>
          <w:b/>
          <w:bCs/>
          <w:i/>
          <w:iCs/>
          <w:sz w:val="24"/>
          <w:szCs w:val="24"/>
        </w:rPr>
        <w:t>have/have not</w:t>
      </w:r>
      <w:r>
        <w:rPr>
          <w:b/>
          <w:bCs/>
          <w:sz w:val="24"/>
          <w:szCs w:val="24"/>
        </w:rPr>
        <w:t xml:space="preserve">] </w:t>
      </w:r>
      <w:r>
        <w:rPr>
          <w:sz w:val="24"/>
          <w:szCs w:val="24"/>
        </w:rPr>
        <w:t>been met.</w:t>
      </w:r>
    </w:p>
    <w:p w14:paraId="46BF6E9C" w14:textId="77777777" w:rsidR="00667D66" w:rsidRDefault="00667D66" w:rsidP="00667D66">
      <w:pPr>
        <w:tabs>
          <w:tab w:val="left" w:pos="720"/>
          <w:tab w:val="left" w:pos="1440"/>
          <w:tab w:val="left" w:pos="2160"/>
        </w:tabs>
        <w:ind w:left="2160" w:hanging="2160"/>
        <w:jc w:val="both"/>
        <w:rPr>
          <w:sz w:val="24"/>
          <w:szCs w:val="24"/>
        </w:rPr>
        <w:sectPr w:rsidR="00667D66">
          <w:type w:val="continuous"/>
          <w:pgSz w:w="12240" w:h="15840"/>
          <w:pgMar w:top="1440" w:right="1440" w:bottom="1440" w:left="1440" w:header="1440" w:footer="1440" w:gutter="0"/>
          <w:cols w:space="720"/>
        </w:sectPr>
      </w:pPr>
    </w:p>
    <w:p w14:paraId="39031F0E" w14:textId="77777777" w:rsidR="00667D66" w:rsidRDefault="00667D66" w:rsidP="00667D66">
      <w:pPr>
        <w:jc w:val="both"/>
        <w:rPr>
          <w:sz w:val="24"/>
          <w:szCs w:val="24"/>
        </w:rPr>
      </w:pPr>
    </w:p>
    <w:p w14:paraId="47CB2165" w14:textId="77777777" w:rsidR="00667D66" w:rsidRDefault="00667D66" w:rsidP="00667D66">
      <w:pPr>
        <w:tabs>
          <w:tab w:val="left" w:pos="720"/>
          <w:tab w:val="left" w:pos="1440"/>
          <w:tab w:val="left" w:pos="2160"/>
        </w:tabs>
        <w:ind w:left="2160" w:hanging="2160"/>
        <w:jc w:val="both"/>
        <w:rPr>
          <w:sz w:val="24"/>
          <w:szCs w:val="24"/>
        </w:rPr>
      </w:pPr>
      <w:r>
        <w:rPr>
          <w:sz w:val="24"/>
          <w:szCs w:val="24"/>
        </w:rPr>
        <w:lastRenderedPageBreak/>
        <w:tab/>
      </w:r>
      <w:r>
        <w:rPr>
          <w:sz w:val="24"/>
          <w:szCs w:val="24"/>
        </w:rPr>
        <w:tab/>
        <w:t>(c)</w:t>
      </w:r>
      <w:r>
        <w:rPr>
          <w:sz w:val="24"/>
          <w:szCs w:val="24"/>
        </w:rPr>
        <w:tab/>
        <w:t xml:space="preserve">Personal jurisdiction and/or venue </w:t>
      </w:r>
      <w:r>
        <w:rPr>
          <w:b/>
          <w:bCs/>
          <w:sz w:val="24"/>
          <w:szCs w:val="24"/>
        </w:rPr>
        <w:t>[</w:t>
      </w:r>
      <w:r>
        <w:rPr>
          <w:b/>
          <w:bCs/>
          <w:i/>
          <w:iCs/>
          <w:sz w:val="24"/>
          <w:szCs w:val="24"/>
        </w:rPr>
        <w:t>are/are not</w:t>
      </w:r>
      <w:r>
        <w:rPr>
          <w:b/>
          <w:bCs/>
          <w:sz w:val="24"/>
          <w:szCs w:val="24"/>
        </w:rPr>
        <w:t>]</w:t>
      </w:r>
      <w:r>
        <w:rPr>
          <w:sz w:val="24"/>
          <w:szCs w:val="24"/>
        </w:rPr>
        <w:t xml:space="preserve"> contested.</w:t>
      </w:r>
    </w:p>
    <w:p w14:paraId="56CCFA34" w14:textId="77777777" w:rsidR="00667D66" w:rsidRDefault="00667D66" w:rsidP="00667D66">
      <w:pPr>
        <w:jc w:val="both"/>
        <w:rPr>
          <w:sz w:val="24"/>
          <w:szCs w:val="24"/>
        </w:rPr>
      </w:pPr>
    </w:p>
    <w:p w14:paraId="10A786EB" w14:textId="77777777" w:rsidR="00667D66" w:rsidRDefault="00667D66" w:rsidP="00667D66">
      <w:pPr>
        <w:jc w:val="both"/>
        <w:rPr>
          <w:b/>
          <w:bCs/>
          <w:sz w:val="24"/>
          <w:szCs w:val="24"/>
        </w:rPr>
      </w:pPr>
      <w:r>
        <w:rPr>
          <w:b/>
          <w:bCs/>
          <w:sz w:val="24"/>
          <w:szCs w:val="24"/>
        </w:rPr>
        <w:t>[</w:t>
      </w:r>
      <w:r>
        <w:rPr>
          <w:b/>
          <w:bCs/>
          <w:i/>
          <w:iCs/>
          <w:sz w:val="24"/>
          <w:szCs w:val="24"/>
        </w:rPr>
        <w:t xml:space="preserve">If personal jurisdiction or venue is contested, </w:t>
      </w:r>
      <w:r>
        <w:rPr>
          <w:b/>
          <w:bCs/>
          <w:i/>
          <w:iCs/>
          <w:sz w:val="24"/>
          <w:szCs w:val="24"/>
          <w:u w:val="single"/>
        </w:rPr>
        <w:t>briefly</w:t>
      </w:r>
      <w:r>
        <w:rPr>
          <w:b/>
          <w:bCs/>
          <w:i/>
          <w:iCs/>
          <w:sz w:val="24"/>
          <w:szCs w:val="24"/>
        </w:rPr>
        <w:t xml:space="preserve"> set out the relevant arguments.</w:t>
      </w:r>
      <w:r>
        <w:rPr>
          <w:b/>
          <w:bCs/>
          <w:sz w:val="24"/>
          <w:szCs w:val="24"/>
        </w:rPr>
        <w:t>]</w:t>
      </w:r>
    </w:p>
    <w:p w14:paraId="05EF99AD" w14:textId="77777777" w:rsidR="00667D66" w:rsidRDefault="00667D66" w:rsidP="00667D66">
      <w:pPr>
        <w:rPr>
          <w:sz w:val="24"/>
          <w:szCs w:val="24"/>
        </w:rPr>
      </w:pPr>
    </w:p>
    <w:p w14:paraId="53E72D15" w14:textId="77777777" w:rsidR="00667D66" w:rsidRDefault="00667D66" w:rsidP="00667D66">
      <w:pPr>
        <w:spacing w:line="480" w:lineRule="auto"/>
        <w:jc w:val="both"/>
        <w:rPr>
          <w:sz w:val="24"/>
          <w:szCs w:val="24"/>
        </w:rPr>
      </w:pPr>
      <w:r>
        <w:rPr>
          <w:sz w:val="24"/>
          <w:szCs w:val="24"/>
        </w:rPr>
        <w:tab/>
        <w:t>3.</w:t>
      </w:r>
      <w:r>
        <w:rPr>
          <w:sz w:val="24"/>
          <w:szCs w:val="24"/>
        </w:rPr>
        <w:tab/>
      </w:r>
      <w:r>
        <w:rPr>
          <w:sz w:val="24"/>
          <w:szCs w:val="24"/>
          <w:u w:val="single"/>
        </w:rPr>
        <w:t>Parties and Trial Counsel</w:t>
      </w:r>
      <w:r>
        <w:rPr>
          <w:sz w:val="24"/>
          <w:szCs w:val="24"/>
        </w:rPr>
        <w:t xml:space="preserve">.  Any remaining fictitious parties are hereby </w:t>
      </w:r>
      <w:r>
        <w:rPr>
          <w:b/>
          <w:bCs/>
          <w:sz w:val="24"/>
          <w:szCs w:val="24"/>
        </w:rPr>
        <w:t xml:space="preserve">STRICKEN. </w:t>
      </w:r>
      <w:r>
        <w:rPr>
          <w:sz w:val="24"/>
          <w:szCs w:val="24"/>
        </w:rPr>
        <w:t>The parties and designated trial counsel are correctly named as set out below:</w:t>
      </w:r>
    </w:p>
    <w:tbl>
      <w:tblPr>
        <w:tblW w:w="0" w:type="auto"/>
        <w:tblInd w:w="120" w:type="dxa"/>
        <w:tblLayout w:type="fixed"/>
        <w:tblCellMar>
          <w:left w:w="120" w:type="dxa"/>
          <w:right w:w="120" w:type="dxa"/>
        </w:tblCellMar>
        <w:tblLook w:val="0000" w:firstRow="0" w:lastRow="0" w:firstColumn="0" w:lastColumn="0" w:noHBand="0" w:noVBand="0"/>
      </w:tblPr>
      <w:tblGrid>
        <w:gridCol w:w="1711"/>
        <w:gridCol w:w="3958"/>
        <w:gridCol w:w="3690"/>
      </w:tblGrid>
      <w:tr w:rsidR="00667D66" w14:paraId="694EB205" w14:textId="77777777">
        <w:trPr>
          <w:cantSplit/>
          <w:tblHeader/>
        </w:trPr>
        <w:tc>
          <w:tcPr>
            <w:tcW w:w="1711" w:type="dxa"/>
            <w:tcBorders>
              <w:top w:val="nil"/>
              <w:left w:val="nil"/>
              <w:bottom w:val="nil"/>
              <w:right w:val="nil"/>
            </w:tcBorders>
          </w:tcPr>
          <w:p w14:paraId="66B9510C" w14:textId="77777777" w:rsidR="00667D66" w:rsidRDefault="00667D66">
            <w:pPr>
              <w:spacing w:before="120" w:after="57"/>
              <w:rPr>
                <w:sz w:val="24"/>
                <w:szCs w:val="24"/>
              </w:rPr>
            </w:pPr>
          </w:p>
        </w:tc>
        <w:tc>
          <w:tcPr>
            <w:tcW w:w="3958" w:type="dxa"/>
            <w:tcBorders>
              <w:top w:val="nil"/>
              <w:left w:val="nil"/>
              <w:bottom w:val="nil"/>
              <w:right w:val="nil"/>
            </w:tcBorders>
          </w:tcPr>
          <w:p w14:paraId="6E673211" w14:textId="77777777" w:rsidR="00667D66" w:rsidRDefault="00667D66">
            <w:pPr>
              <w:spacing w:before="120" w:after="57"/>
              <w:rPr>
                <w:sz w:val="24"/>
                <w:szCs w:val="24"/>
              </w:rPr>
            </w:pPr>
            <w:r>
              <w:rPr>
                <w:sz w:val="24"/>
                <w:szCs w:val="24"/>
              </w:rPr>
              <w:t>Parties:</w:t>
            </w:r>
          </w:p>
        </w:tc>
        <w:tc>
          <w:tcPr>
            <w:tcW w:w="3690" w:type="dxa"/>
            <w:tcBorders>
              <w:top w:val="nil"/>
              <w:left w:val="nil"/>
              <w:bottom w:val="nil"/>
              <w:right w:val="nil"/>
            </w:tcBorders>
          </w:tcPr>
          <w:p w14:paraId="07F8A7EC" w14:textId="77777777" w:rsidR="00667D66" w:rsidRDefault="00667D66">
            <w:pPr>
              <w:spacing w:before="120" w:after="57"/>
              <w:rPr>
                <w:sz w:val="24"/>
                <w:szCs w:val="24"/>
              </w:rPr>
            </w:pPr>
            <w:r>
              <w:rPr>
                <w:sz w:val="24"/>
                <w:szCs w:val="24"/>
              </w:rPr>
              <w:t>Trial Counsel:</w:t>
            </w:r>
          </w:p>
        </w:tc>
      </w:tr>
      <w:tr w:rsidR="00667D66" w14:paraId="73A34699" w14:textId="77777777">
        <w:trPr>
          <w:cantSplit/>
        </w:trPr>
        <w:tc>
          <w:tcPr>
            <w:tcW w:w="1711" w:type="dxa"/>
            <w:tcBorders>
              <w:top w:val="nil"/>
              <w:left w:val="nil"/>
              <w:bottom w:val="nil"/>
              <w:right w:val="nil"/>
            </w:tcBorders>
          </w:tcPr>
          <w:p w14:paraId="0B1046E2" w14:textId="77777777" w:rsidR="00667D66" w:rsidRDefault="00667D66">
            <w:pPr>
              <w:spacing w:before="120" w:after="57"/>
              <w:rPr>
                <w:sz w:val="24"/>
                <w:szCs w:val="24"/>
              </w:rPr>
            </w:pPr>
            <w:r>
              <w:rPr>
                <w:sz w:val="24"/>
                <w:szCs w:val="24"/>
              </w:rPr>
              <w:t>Plaintiff(s):</w:t>
            </w:r>
          </w:p>
        </w:tc>
        <w:tc>
          <w:tcPr>
            <w:tcW w:w="3958" w:type="dxa"/>
            <w:tcBorders>
              <w:top w:val="nil"/>
              <w:left w:val="nil"/>
              <w:bottom w:val="nil"/>
              <w:right w:val="nil"/>
            </w:tcBorders>
          </w:tcPr>
          <w:p w14:paraId="0A7BF025" w14:textId="77777777" w:rsidR="00667D66" w:rsidRDefault="00667D66">
            <w:pPr>
              <w:spacing w:before="120" w:after="57"/>
              <w:rPr>
                <w:sz w:val="24"/>
                <w:szCs w:val="24"/>
              </w:rPr>
            </w:pPr>
            <w:r>
              <w:rPr>
                <w:b/>
                <w:bCs/>
                <w:sz w:val="24"/>
                <w:szCs w:val="24"/>
              </w:rPr>
              <w:t>[</w:t>
            </w:r>
            <w:r>
              <w:rPr>
                <w:b/>
                <w:bCs/>
                <w:i/>
                <w:iCs/>
                <w:sz w:val="24"/>
                <w:szCs w:val="24"/>
              </w:rPr>
              <w:t>Name of the Plaintiff(s)</w:t>
            </w:r>
            <w:r>
              <w:rPr>
                <w:b/>
                <w:bCs/>
                <w:sz w:val="24"/>
                <w:szCs w:val="24"/>
              </w:rPr>
              <w:t>]</w:t>
            </w:r>
          </w:p>
        </w:tc>
        <w:tc>
          <w:tcPr>
            <w:tcW w:w="3690" w:type="dxa"/>
            <w:tcBorders>
              <w:top w:val="nil"/>
              <w:left w:val="nil"/>
              <w:bottom w:val="nil"/>
              <w:right w:val="nil"/>
            </w:tcBorders>
          </w:tcPr>
          <w:p w14:paraId="4FB87D14" w14:textId="77777777" w:rsidR="00667D66" w:rsidRDefault="00667D66">
            <w:pPr>
              <w:spacing w:before="120" w:after="57"/>
              <w:rPr>
                <w:sz w:val="24"/>
                <w:szCs w:val="24"/>
              </w:rPr>
            </w:pPr>
            <w:r>
              <w:rPr>
                <w:b/>
                <w:bCs/>
                <w:sz w:val="24"/>
                <w:szCs w:val="24"/>
              </w:rPr>
              <w:t>[</w:t>
            </w:r>
            <w:r>
              <w:rPr>
                <w:b/>
                <w:bCs/>
                <w:i/>
                <w:iCs/>
                <w:sz w:val="24"/>
                <w:szCs w:val="24"/>
              </w:rPr>
              <w:t>Name of Counsel</w:t>
            </w:r>
            <w:r>
              <w:rPr>
                <w:b/>
                <w:bCs/>
                <w:sz w:val="24"/>
                <w:szCs w:val="24"/>
              </w:rPr>
              <w:t>]</w:t>
            </w:r>
          </w:p>
        </w:tc>
      </w:tr>
      <w:tr w:rsidR="00667D66" w14:paraId="7B5571A9" w14:textId="77777777">
        <w:trPr>
          <w:cantSplit/>
        </w:trPr>
        <w:tc>
          <w:tcPr>
            <w:tcW w:w="1711" w:type="dxa"/>
            <w:tcBorders>
              <w:top w:val="nil"/>
              <w:left w:val="nil"/>
              <w:bottom w:val="nil"/>
              <w:right w:val="nil"/>
            </w:tcBorders>
          </w:tcPr>
          <w:p w14:paraId="59D84FB8" w14:textId="77777777" w:rsidR="00667D66" w:rsidRDefault="00667D66">
            <w:pPr>
              <w:spacing w:before="120" w:after="57"/>
              <w:rPr>
                <w:sz w:val="24"/>
                <w:szCs w:val="24"/>
              </w:rPr>
            </w:pPr>
          </w:p>
        </w:tc>
        <w:tc>
          <w:tcPr>
            <w:tcW w:w="3958" w:type="dxa"/>
            <w:tcBorders>
              <w:top w:val="nil"/>
              <w:left w:val="nil"/>
              <w:bottom w:val="nil"/>
              <w:right w:val="nil"/>
            </w:tcBorders>
          </w:tcPr>
          <w:p w14:paraId="5A7734A9" w14:textId="77777777" w:rsidR="00667D66" w:rsidRDefault="00667D66">
            <w:pPr>
              <w:spacing w:before="120" w:after="57"/>
              <w:rPr>
                <w:sz w:val="24"/>
                <w:szCs w:val="24"/>
              </w:rPr>
            </w:pPr>
            <w:r>
              <w:rPr>
                <w:b/>
                <w:bCs/>
                <w:sz w:val="24"/>
                <w:szCs w:val="24"/>
              </w:rPr>
              <w:t>[</w:t>
            </w:r>
            <w:r>
              <w:rPr>
                <w:b/>
                <w:bCs/>
                <w:i/>
                <w:iCs/>
                <w:sz w:val="24"/>
                <w:szCs w:val="24"/>
              </w:rPr>
              <w:t>Name of the Plaintiff(s)</w:t>
            </w:r>
            <w:r>
              <w:rPr>
                <w:b/>
                <w:bCs/>
                <w:sz w:val="24"/>
                <w:szCs w:val="24"/>
              </w:rPr>
              <w:t>]</w:t>
            </w:r>
          </w:p>
        </w:tc>
        <w:tc>
          <w:tcPr>
            <w:tcW w:w="3690" w:type="dxa"/>
            <w:tcBorders>
              <w:top w:val="nil"/>
              <w:left w:val="nil"/>
              <w:bottom w:val="nil"/>
              <w:right w:val="nil"/>
            </w:tcBorders>
          </w:tcPr>
          <w:p w14:paraId="2A2C2A09" w14:textId="77777777" w:rsidR="00667D66" w:rsidRDefault="00667D66">
            <w:pPr>
              <w:spacing w:before="120" w:after="57"/>
              <w:rPr>
                <w:sz w:val="24"/>
                <w:szCs w:val="24"/>
              </w:rPr>
            </w:pPr>
            <w:r>
              <w:rPr>
                <w:sz w:val="24"/>
                <w:szCs w:val="24"/>
              </w:rPr>
              <w:t>Same Counsel</w:t>
            </w:r>
          </w:p>
        </w:tc>
      </w:tr>
      <w:tr w:rsidR="00667D66" w14:paraId="53D07B95" w14:textId="77777777">
        <w:trPr>
          <w:cantSplit/>
        </w:trPr>
        <w:tc>
          <w:tcPr>
            <w:tcW w:w="1711" w:type="dxa"/>
            <w:tcBorders>
              <w:top w:val="nil"/>
              <w:left w:val="nil"/>
              <w:bottom w:val="nil"/>
              <w:right w:val="nil"/>
            </w:tcBorders>
          </w:tcPr>
          <w:p w14:paraId="17F64ACC" w14:textId="77777777" w:rsidR="00667D66" w:rsidRDefault="00667D66">
            <w:pPr>
              <w:spacing w:before="120" w:after="57"/>
              <w:rPr>
                <w:sz w:val="24"/>
                <w:szCs w:val="24"/>
              </w:rPr>
            </w:pPr>
            <w:r>
              <w:rPr>
                <w:sz w:val="24"/>
                <w:szCs w:val="24"/>
              </w:rPr>
              <w:t>Defendant(s):</w:t>
            </w:r>
          </w:p>
        </w:tc>
        <w:tc>
          <w:tcPr>
            <w:tcW w:w="3958" w:type="dxa"/>
            <w:tcBorders>
              <w:top w:val="nil"/>
              <w:left w:val="nil"/>
              <w:bottom w:val="nil"/>
              <w:right w:val="nil"/>
            </w:tcBorders>
          </w:tcPr>
          <w:p w14:paraId="5EA024E3" w14:textId="77777777" w:rsidR="00667D66" w:rsidRDefault="00667D66">
            <w:pPr>
              <w:spacing w:before="120" w:after="57"/>
              <w:rPr>
                <w:sz w:val="24"/>
                <w:szCs w:val="24"/>
              </w:rPr>
            </w:pPr>
            <w:r>
              <w:rPr>
                <w:b/>
                <w:bCs/>
                <w:sz w:val="24"/>
                <w:szCs w:val="24"/>
              </w:rPr>
              <w:t>[</w:t>
            </w:r>
            <w:r>
              <w:rPr>
                <w:b/>
                <w:bCs/>
                <w:i/>
                <w:iCs/>
                <w:sz w:val="24"/>
                <w:szCs w:val="24"/>
              </w:rPr>
              <w:t>Name of the Defendant(s)</w:t>
            </w:r>
            <w:r>
              <w:rPr>
                <w:b/>
                <w:bCs/>
                <w:sz w:val="24"/>
                <w:szCs w:val="24"/>
              </w:rPr>
              <w:t>]</w:t>
            </w:r>
          </w:p>
        </w:tc>
        <w:tc>
          <w:tcPr>
            <w:tcW w:w="3690" w:type="dxa"/>
            <w:tcBorders>
              <w:top w:val="nil"/>
              <w:left w:val="nil"/>
              <w:bottom w:val="nil"/>
              <w:right w:val="nil"/>
            </w:tcBorders>
          </w:tcPr>
          <w:p w14:paraId="40B3FBD2" w14:textId="77777777" w:rsidR="00667D66" w:rsidRDefault="00667D66">
            <w:pPr>
              <w:spacing w:before="120" w:after="57"/>
              <w:rPr>
                <w:sz w:val="24"/>
                <w:szCs w:val="24"/>
              </w:rPr>
            </w:pPr>
            <w:r>
              <w:rPr>
                <w:b/>
                <w:bCs/>
                <w:sz w:val="24"/>
                <w:szCs w:val="24"/>
              </w:rPr>
              <w:t>[</w:t>
            </w:r>
            <w:r>
              <w:rPr>
                <w:b/>
                <w:bCs/>
                <w:i/>
                <w:iCs/>
                <w:sz w:val="24"/>
                <w:szCs w:val="24"/>
              </w:rPr>
              <w:t>Name of Counsel</w:t>
            </w:r>
            <w:r>
              <w:rPr>
                <w:b/>
                <w:bCs/>
                <w:sz w:val="24"/>
                <w:szCs w:val="24"/>
              </w:rPr>
              <w:t>]</w:t>
            </w:r>
          </w:p>
        </w:tc>
      </w:tr>
      <w:tr w:rsidR="00667D66" w14:paraId="53A3CEB8" w14:textId="77777777">
        <w:trPr>
          <w:cantSplit/>
        </w:trPr>
        <w:tc>
          <w:tcPr>
            <w:tcW w:w="1711" w:type="dxa"/>
            <w:tcBorders>
              <w:top w:val="nil"/>
              <w:left w:val="nil"/>
              <w:bottom w:val="nil"/>
              <w:right w:val="nil"/>
            </w:tcBorders>
          </w:tcPr>
          <w:p w14:paraId="0021EA3C" w14:textId="77777777" w:rsidR="00667D66" w:rsidRDefault="00667D66">
            <w:pPr>
              <w:spacing w:before="120" w:after="57"/>
              <w:rPr>
                <w:sz w:val="24"/>
                <w:szCs w:val="24"/>
              </w:rPr>
            </w:pPr>
          </w:p>
        </w:tc>
        <w:tc>
          <w:tcPr>
            <w:tcW w:w="3958" w:type="dxa"/>
            <w:tcBorders>
              <w:top w:val="nil"/>
              <w:left w:val="nil"/>
              <w:bottom w:val="nil"/>
              <w:right w:val="nil"/>
            </w:tcBorders>
          </w:tcPr>
          <w:p w14:paraId="3023B0E0" w14:textId="77777777" w:rsidR="00667D66" w:rsidRDefault="00667D66">
            <w:pPr>
              <w:spacing w:before="120" w:after="57"/>
              <w:rPr>
                <w:sz w:val="24"/>
                <w:szCs w:val="24"/>
              </w:rPr>
            </w:pPr>
            <w:r>
              <w:rPr>
                <w:b/>
                <w:bCs/>
                <w:sz w:val="24"/>
                <w:szCs w:val="24"/>
              </w:rPr>
              <w:t>[</w:t>
            </w:r>
            <w:r>
              <w:rPr>
                <w:b/>
                <w:bCs/>
                <w:i/>
                <w:iCs/>
                <w:sz w:val="24"/>
                <w:szCs w:val="24"/>
              </w:rPr>
              <w:t>Name of the Defendant(s)</w:t>
            </w:r>
            <w:r>
              <w:rPr>
                <w:b/>
                <w:bCs/>
                <w:sz w:val="24"/>
                <w:szCs w:val="24"/>
              </w:rPr>
              <w:t>]</w:t>
            </w:r>
          </w:p>
        </w:tc>
        <w:tc>
          <w:tcPr>
            <w:tcW w:w="3690" w:type="dxa"/>
            <w:tcBorders>
              <w:top w:val="nil"/>
              <w:left w:val="nil"/>
              <w:bottom w:val="nil"/>
              <w:right w:val="nil"/>
            </w:tcBorders>
          </w:tcPr>
          <w:p w14:paraId="64455A3D" w14:textId="77777777" w:rsidR="00667D66" w:rsidRDefault="00667D66">
            <w:pPr>
              <w:spacing w:before="120" w:after="57"/>
              <w:rPr>
                <w:sz w:val="24"/>
                <w:szCs w:val="24"/>
              </w:rPr>
            </w:pPr>
            <w:r>
              <w:rPr>
                <w:sz w:val="24"/>
                <w:szCs w:val="24"/>
              </w:rPr>
              <w:t>Same Counsel</w:t>
            </w:r>
          </w:p>
        </w:tc>
      </w:tr>
    </w:tbl>
    <w:p w14:paraId="4E3E4CA6" w14:textId="77777777" w:rsidR="00667D66" w:rsidRDefault="00667D66" w:rsidP="00667D66">
      <w:pPr>
        <w:rPr>
          <w:sz w:val="24"/>
          <w:szCs w:val="24"/>
        </w:rPr>
      </w:pPr>
    </w:p>
    <w:p w14:paraId="470F540C" w14:textId="77777777" w:rsidR="00667D66" w:rsidRDefault="00667D66" w:rsidP="00667D66">
      <w:pPr>
        <w:rPr>
          <w:b/>
          <w:bCs/>
          <w:sz w:val="24"/>
          <w:szCs w:val="24"/>
        </w:rPr>
      </w:pPr>
      <w:r>
        <w:rPr>
          <w:b/>
          <w:bCs/>
          <w:sz w:val="24"/>
          <w:szCs w:val="24"/>
        </w:rPr>
        <w:t>[</w:t>
      </w:r>
      <w:r>
        <w:rPr>
          <w:b/>
          <w:bCs/>
          <w:i/>
          <w:iCs/>
          <w:sz w:val="24"/>
          <w:szCs w:val="24"/>
        </w:rPr>
        <w:t>Include a line and designation for each party in the case.</w:t>
      </w:r>
      <w:r>
        <w:rPr>
          <w:b/>
          <w:bCs/>
          <w:sz w:val="24"/>
          <w:szCs w:val="24"/>
        </w:rPr>
        <w:t>]</w:t>
      </w:r>
    </w:p>
    <w:p w14:paraId="32181EBC" w14:textId="77777777" w:rsidR="00667D66" w:rsidRDefault="00667D66" w:rsidP="00667D66">
      <w:pPr>
        <w:rPr>
          <w:sz w:val="24"/>
          <w:szCs w:val="24"/>
        </w:rPr>
      </w:pPr>
    </w:p>
    <w:p w14:paraId="625FEBFC" w14:textId="77777777" w:rsidR="00667D66" w:rsidRDefault="00667D66" w:rsidP="00667D66">
      <w:pPr>
        <w:spacing w:line="480" w:lineRule="auto"/>
        <w:rPr>
          <w:sz w:val="24"/>
          <w:szCs w:val="24"/>
        </w:rPr>
      </w:pPr>
      <w:r>
        <w:rPr>
          <w:sz w:val="24"/>
          <w:szCs w:val="24"/>
        </w:rPr>
        <w:tab/>
        <w:t>4.</w:t>
      </w:r>
      <w:r>
        <w:rPr>
          <w:sz w:val="24"/>
          <w:szCs w:val="24"/>
        </w:rPr>
        <w:tab/>
      </w:r>
      <w:r>
        <w:rPr>
          <w:sz w:val="24"/>
          <w:szCs w:val="24"/>
          <w:u w:val="single"/>
        </w:rPr>
        <w:t>Pleadings</w:t>
      </w:r>
      <w:r>
        <w:rPr>
          <w:sz w:val="24"/>
          <w:szCs w:val="24"/>
        </w:rPr>
        <w:t>.  The following pleadings have been allowed:</w:t>
      </w:r>
    </w:p>
    <w:p w14:paraId="14ED0CA6" w14:textId="77777777" w:rsidR="00667D66" w:rsidRDefault="00667D66" w:rsidP="00667D66">
      <w:pPr>
        <w:jc w:val="both"/>
        <w:rPr>
          <w:sz w:val="24"/>
          <w:szCs w:val="24"/>
        </w:rPr>
      </w:pPr>
      <w:r>
        <w:rPr>
          <w:b/>
          <w:bCs/>
          <w:sz w:val="24"/>
          <w:szCs w:val="24"/>
        </w:rPr>
        <w:t>[</w:t>
      </w:r>
      <w:r>
        <w:rPr>
          <w:b/>
          <w:bCs/>
          <w:i/>
          <w:iCs/>
          <w:sz w:val="24"/>
          <w:szCs w:val="24"/>
        </w:rPr>
        <w:t>List pleadings in the order in which they were filed and allowed.  Do not include pleadings that have been stricken or otherwise disallowed.  See Fed. R. Civ. P. 7(a) for a list of allowable pleadings.</w:t>
      </w:r>
      <w:r>
        <w:rPr>
          <w:b/>
          <w:bCs/>
          <w:sz w:val="24"/>
          <w:szCs w:val="24"/>
        </w:rPr>
        <w:t>]</w:t>
      </w:r>
    </w:p>
    <w:p w14:paraId="650AF792" w14:textId="77777777" w:rsidR="00667D66" w:rsidRDefault="00667D66" w:rsidP="00667D66">
      <w:pPr>
        <w:rPr>
          <w:sz w:val="24"/>
          <w:szCs w:val="24"/>
        </w:rPr>
      </w:pPr>
    </w:p>
    <w:p w14:paraId="70C88FE0" w14:textId="77777777" w:rsidR="00667D66" w:rsidRDefault="00667D66" w:rsidP="00667D66">
      <w:pPr>
        <w:rPr>
          <w:sz w:val="24"/>
          <w:szCs w:val="24"/>
        </w:rPr>
      </w:pPr>
      <w:r>
        <w:rPr>
          <w:sz w:val="24"/>
          <w:szCs w:val="24"/>
        </w:rPr>
        <w:tab/>
        <w:t>5.</w:t>
      </w:r>
      <w:r>
        <w:rPr>
          <w:sz w:val="24"/>
          <w:szCs w:val="24"/>
        </w:rPr>
        <w:tab/>
      </w:r>
      <w:r>
        <w:rPr>
          <w:sz w:val="24"/>
          <w:szCs w:val="24"/>
          <w:u w:val="single"/>
        </w:rPr>
        <w:t>Statement of the Case</w:t>
      </w:r>
      <w:r>
        <w:rPr>
          <w:sz w:val="24"/>
          <w:szCs w:val="24"/>
        </w:rPr>
        <w:t>.</w:t>
      </w:r>
    </w:p>
    <w:p w14:paraId="59447D88" w14:textId="77777777" w:rsidR="00667D66" w:rsidRDefault="00667D66" w:rsidP="00667D66">
      <w:pPr>
        <w:rPr>
          <w:sz w:val="24"/>
          <w:szCs w:val="24"/>
        </w:rPr>
      </w:pPr>
    </w:p>
    <w:p w14:paraId="3390BFAC" w14:textId="77777777" w:rsidR="00667D66" w:rsidRDefault="00667D66" w:rsidP="00667D66">
      <w:pPr>
        <w:tabs>
          <w:tab w:val="left" w:pos="720"/>
          <w:tab w:val="left" w:pos="1440"/>
          <w:tab w:val="left" w:pos="2160"/>
        </w:tabs>
        <w:ind w:left="2160" w:hanging="2160"/>
        <w:rPr>
          <w:sz w:val="24"/>
          <w:szCs w:val="24"/>
        </w:rPr>
      </w:pPr>
      <w:r>
        <w:rPr>
          <w:sz w:val="24"/>
          <w:szCs w:val="24"/>
        </w:rPr>
        <w:tab/>
      </w:r>
      <w:r>
        <w:rPr>
          <w:sz w:val="24"/>
          <w:szCs w:val="24"/>
        </w:rPr>
        <w:tab/>
        <w:t>(a)</w:t>
      </w:r>
      <w:r>
        <w:rPr>
          <w:sz w:val="24"/>
          <w:szCs w:val="24"/>
        </w:rPr>
        <w:tab/>
      </w:r>
      <w:r>
        <w:rPr>
          <w:sz w:val="24"/>
          <w:szCs w:val="24"/>
          <w:u w:val="single"/>
        </w:rPr>
        <w:t>Narrative Statement of the Case</w:t>
      </w:r>
      <w:r>
        <w:rPr>
          <w:sz w:val="24"/>
          <w:szCs w:val="24"/>
        </w:rPr>
        <w:t>.</w:t>
      </w:r>
    </w:p>
    <w:p w14:paraId="5315E739" w14:textId="77777777" w:rsidR="00667D66" w:rsidRDefault="00667D66" w:rsidP="00667D66">
      <w:pPr>
        <w:rPr>
          <w:sz w:val="24"/>
          <w:szCs w:val="24"/>
        </w:rPr>
      </w:pPr>
    </w:p>
    <w:p w14:paraId="0A546953" w14:textId="77777777" w:rsidR="00667D66" w:rsidRDefault="00667D66" w:rsidP="00667D66">
      <w:pPr>
        <w:jc w:val="both"/>
        <w:rPr>
          <w:sz w:val="24"/>
          <w:szCs w:val="24"/>
        </w:rPr>
      </w:pPr>
      <w:r>
        <w:rPr>
          <w:b/>
          <w:bCs/>
          <w:sz w:val="24"/>
          <w:szCs w:val="24"/>
        </w:rPr>
        <w:t>[</w:t>
      </w:r>
      <w:r>
        <w:rPr>
          <w:b/>
          <w:bCs/>
          <w:i/>
          <w:iCs/>
          <w:sz w:val="24"/>
          <w:szCs w:val="24"/>
        </w:rPr>
        <w:t>The parties shall briefly summarize the case without using "color" words or arguments.  In most cases, this should require no more than three or four sentences.  In a jury trial, this section will be read to the jury venire during the jury selection process.</w:t>
      </w:r>
      <w:r>
        <w:rPr>
          <w:b/>
          <w:bCs/>
          <w:sz w:val="24"/>
          <w:szCs w:val="24"/>
        </w:rPr>
        <w:t>]</w:t>
      </w:r>
      <w:r>
        <w:rPr>
          <w:sz w:val="24"/>
          <w:szCs w:val="24"/>
        </w:rPr>
        <w:t xml:space="preserve">  </w:t>
      </w:r>
    </w:p>
    <w:p w14:paraId="6359530B" w14:textId="77777777" w:rsidR="00667D66" w:rsidRDefault="00667D66" w:rsidP="00667D66">
      <w:pPr>
        <w:jc w:val="both"/>
        <w:rPr>
          <w:sz w:val="24"/>
          <w:szCs w:val="24"/>
        </w:rPr>
      </w:pPr>
    </w:p>
    <w:p w14:paraId="74D3A82E" w14:textId="77777777" w:rsidR="00667D66" w:rsidRDefault="00667D66" w:rsidP="00667D66">
      <w:pPr>
        <w:tabs>
          <w:tab w:val="left" w:pos="720"/>
          <w:tab w:val="left" w:pos="1440"/>
          <w:tab w:val="left" w:pos="2160"/>
        </w:tabs>
        <w:ind w:left="2160" w:hanging="2160"/>
        <w:jc w:val="both"/>
        <w:rPr>
          <w:sz w:val="24"/>
          <w:szCs w:val="24"/>
        </w:rPr>
      </w:pPr>
      <w:r>
        <w:rPr>
          <w:sz w:val="24"/>
          <w:szCs w:val="24"/>
        </w:rPr>
        <w:tab/>
      </w:r>
      <w:r>
        <w:rPr>
          <w:sz w:val="24"/>
          <w:szCs w:val="24"/>
        </w:rPr>
        <w:tab/>
        <w:t>(b)</w:t>
      </w:r>
      <w:r>
        <w:rPr>
          <w:sz w:val="24"/>
          <w:szCs w:val="24"/>
        </w:rPr>
        <w:tab/>
        <w:t xml:space="preserve"> </w:t>
      </w:r>
      <w:r>
        <w:rPr>
          <w:sz w:val="24"/>
          <w:szCs w:val="24"/>
          <w:u w:val="single"/>
        </w:rPr>
        <w:t>Undisputed Facts</w:t>
      </w:r>
      <w:r>
        <w:rPr>
          <w:sz w:val="24"/>
          <w:szCs w:val="24"/>
        </w:rPr>
        <w:t xml:space="preserve">.  </w:t>
      </w:r>
    </w:p>
    <w:p w14:paraId="76E7EF15" w14:textId="77777777" w:rsidR="00667D66" w:rsidRDefault="00667D66" w:rsidP="00667D66">
      <w:pPr>
        <w:rPr>
          <w:sz w:val="24"/>
          <w:szCs w:val="24"/>
        </w:rPr>
      </w:pPr>
    </w:p>
    <w:p w14:paraId="3ACBFAEE" w14:textId="77777777" w:rsidR="00667D66" w:rsidRDefault="00667D66" w:rsidP="00667D66">
      <w:pPr>
        <w:jc w:val="both"/>
        <w:rPr>
          <w:b/>
          <w:bCs/>
          <w:i/>
          <w:iCs/>
          <w:sz w:val="24"/>
          <w:szCs w:val="24"/>
        </w:rPr>
      </w:pPr>
      <w:r>
        <w:rPr>
          <w:b/>
          <w:bCs/>
          <w:sz w:val="24"/>
          <w:szCs w:val="24"/>
        </w:rPr>
        <w:t>[</w:t>
      </w:r>
      <w:r>
        <w:rPr>
          <w:b/>
          <w:bCs/>
          <w:i/>
          <w:iCs/>
          <w:sz w:val="24"/>
          <w:szCs w:val="24"/>
        </w:rPr>
        <w:t>The parties shall set out in separately numbered paragraphs each fact that is not in dispute.  The parties are reminded that the court, in an effort to reduce the need for evidence at and length of the trial, expects them to approach this task in a good faith effort to agree on all relevant facts for which there is no reasonable basis for disagreement.  In a jury trial, this section will be read to the jury and the jury will be instructed to accept these facts as true.]</w:t>
      </w:r>
    </w:p>
    <w:p w14:paraId="3E665181" w14:textId="77777777" w:rsidR="00667D66" w:rsidRDefault="00667D66" w:rsidP="00667D66">
      <w:pPr>
        <w:jc w:val="both"/>
        <w:rPr>
          <w:sz w:val="24"/>
          <w:szCs w:val="24"/>
        </w:rPr>
      </w:pPr>
    </w:p>
    <w:p w14:paraId="7651A1EB" w14:textId="77777777" w:rsidR="00667D66" w:rsidRDefault="00667D66" w:rsidP="00667D66">
      <w:pPr>
        <w:tabs>
          <w:tab w:val="left" w:pos="720"/>
          <w:tab w:val="left" w:pos="1440"/>
          <w:tab w:val="left" w:pos="2160"/>
        </w:tabs>
        <w:ind w:left="2160" w:hanging="2160"/>
        <w:rPr>
          <w:sz w:val="24"/>
          <w:szCs w:val="24"/>
        </w:rPr>
      </w:pPr>
      <w:r>
        <w:rPr>
          <w:sz w:val="24"/>
          <w:szCs w:val="24"/>
        </w:rPr>
        <w:tab/>
      </w:r>
      <w:r>
        <w:rPr>
          <w:sz w:val="24"/>
          <w:szCs w:val="24"/>
        </w:rPr>
        <w:tab/>
        <w:t>(c)</w:t>
      </w:r>
      <w:r>
        <w:rPr>
          <w:sz w:val="24"/>
          <w:szCs w:val="24"/>
        </w:rPr>
        <w:tab/>
        <w:t xml:space="preserve"> </w:t>
      </w:r>
      <w:r>
        <w:rPr>
          <w:sz w:val="24"/>
          <w:szCs w:val="24"/>
          <w:u w:val="single"/>
        </w:rPr>
        <w:t>Plaintiff's Claims</w:t>
      </w:r>
      <w:r>
        <w:rPr>
          <w:sz w:val="24"/>
          <w:szCs w:val="24"/>
        </w:rPr>
        <w:t xml:space="preserve">. </w:t>
      </w:r>
    </w:p>
    <w:p w14:paraId="34BDAF54" w14:textId="77777777" w:rsidR="00667D66" w:rsidRDefault="00667D66" w:rsidP="00667D66">
      <w:pPr>
        <w:rPr>
          <w:sz w:val="24"/>
          <w:szCs w:val="24"/>
        </w:rPr>
      </w:pPr>
    </w:p>
    <w:p w14:paraId="6BFC0633" w14:textId="77777777" w:rsidR="00667D66" w:rsidRDefault="00667D66" w:rsidP="00667D66">
      <w:pPr>
        <w:jc w:val="both"/>
        <w:rPr>
          <w:sz w:val="24"/>
          <w:szCs w:val="24"/>
        </w:rPr>
      </w:pPr>
      <w:r>
        <w:rPr>
          <w:b/>
          <w:bCs/>
          <w:sz w:val="24"/>
          <w:szCs w:val="24"/>
        </w:rPr>
        <w:lastRenderedPageBreak/>
        <w:t>[</w:t>
      </w:r>
      <w:r>
        <w:rPr>
          <w:b/>
          <w:bCs/>
          <w:i/>
          <w:iCs/>
          <w:sz w:val="24"/>
          <w:szCs w:val="24"/>
        </w:rPr>
        <w:t xml:space="preserve">For each Defendant, each Plaintiff shall concisely state each legal theory relied upon and shall set out the factual allegations which he/she expects to prove in support of each theory.  Vague, conclusory, and general claims and allegations are not acceptable.  No </w:t>
      </w:r>
      <w:r>
        <w:rPr>
          <w:b/>
          <w:bCs/>
          <w:i/>
          <w:iCs/>
          <w:sz w:val="24"/>
          <w:szCs w:val="24"/>
          <w:u w:val="single"/>
        </w:rPr>
        <w:t>weasel</w:t>
      </w:r>
      <w:r>
        <w:rPr>
          <w:b/>
          <w:bCs/>
          <w:i/>
          <w:iCs/>
          <w:sz w:val="24"/>
          <w:szCs w:val="24"/>
        </w:rPr>
        <w:t xml:space="preserve"> </w:t>
      </w:r>
      <w:r>
        <w:rPr>
          <w:b/>
          <w:bCs/>
          <w:i/>
          <w:iCs/>
          <w:sz w:val="24"/>
          <w:szCs w:val="24"/>
          <w:u w:val="single"/>
        </w:rPr>
        <w:t>wording</w:t>
      </w:r>
      <w:r>
        <w:rPr>
          <w:b/>
          <w:bCs/>
          <w:i/>
          <w:iCs/>
          <w:sz w:val="24"/>
          <w:szCs w:val="24"/>
        </w:rPr>
        <w:t xml:space="preserve">.  By this stage of the proceedings, Plaintiff is expected to know what the claims are and must state precisely the issues expected to be tried. Each claim must be set out in a separately numbered paragraph, appropriately labeled.  </w:t>
      </w:r>
      <w:r>
        <w:rPr>
          <w:b/>
          <w:bCs/>
          <w:i/>
          <w:iCs/>
          <w:sz w:val="24"/>
          <w:szCs w:val="24"/>
          <w:u w:val="single"/>
        </w:rPr>
        <w:t>Think common law pleading</w:t>
      </w:r>
      <w:r>
        <w:rPr>
          <w:b/>
          <w:bCs/>
          <w:i/>
          <w:iCs/>
          <w:sz w:val="24"/>
          <w:szCs w:val="24"/>
        </w:rPr>
        <w:t>.  Under each claim, each Plaintiff shall list any citations to the major cases, statutes, etc. that support his/her legal theory.</w:t>
      </w:r>
      <w:r>
        <w:rPr>
          <w:b/>
          <w:bCs/>
          <w:sz w:val="24"/>
          <w:szCs w:val="24"/>
        </w:rPr>
        <w:t>]</w:t>
      </w:r>
    </w:p>
    <w:p w14:paraId="3E86C6D1" w14:textId="77777777" w:rsidR="00667D66" w:rsidRDefault="00667D66" w:rsidP="00667D66">
      <w:pPr>
        <w:rPr>
          <w:sz w:val="24"/>
          <w:szCs w:val="24"/>
        </w:rPr>
      </w:pPr>
    </w:p>
    <w:p w14:paraId="5386162B" w14:textId="77777777" w:rsidR="00667D66" w:rsidRDefault="00667D66" w:rsidP="00667D66">
      <w:pPr>
        <w:tabs>
          <w:tab w:val="left" w:pos="720"/>
          <w:tab w:val="left" w:pos="1440"/>
          <w:tab w:val="left" w:pos="2160"/>
        </w:tabs>
        <w:ind w:left="2160" w:hanging="2160"/>
        <w:rPr>
          <w:sz w:val="24"/>
          <w:szCs w:val="24"/>
        </w:rPr>
      </w:pPr>
      <w:r>
        <w:rPr>
          <w:sz w:val="24"/>
          <w:szCs w:val="24"/>
        </w:rPr>
        <w:tab/>
      </w:r>
      <w:r>
        <w:rPr>
          <w:sz w:val="24"/>
          <w:szCs w:val="24"/>
        </w:rPr>
        <w:tab/>
        <w:t>(d)</w:t>
      </w:r>
      <w:r>
        <w:rPr>
          <w:sz w:val="24"/>
          <w:szCs w:val="24"/>
        </w:rPr>
        <w:tab/>
      </w:r>
      <w:r>
        <w:rPr>
          <w:sz w:val="24"/>
          <w:szCs w:val="24"/>
          <w:u w:val="single"/>
        </w:rPr>
        <w:t>Defendant's Defenses</w:t>
      </w:r>
      <w:r>
        <w:rPr>
          <w:sz w:val="24"/>
          <w:szCs w:val="24"/>
        </w:rPr>
        <w:t xml:space="preserve">.  </w:t>
      </w:r>
    </w:p>
    <w:p w14:paraId="5A0D4C15" w14:textId="77777777" w:rsidR="00667D66" w:rsidRDefault="00667D66" w:rsidP="00667D66">
      <w:pPr>
        <w:rPr>
          <w:sz w:val="24"/>
          <w:szCs w:val="24"/>
        </w:rPr>
      </w:pPr>
    </w:p>
    <w:p w14:paraId="4B2CA103" w14:textId="77777777" w:rsidR="00667D66" w:rsidRDefault="00667D66" w:rsidP="00667D66">
      <w:pPr>
        <w:jc w:val="both"/>
        <w:rPr>
          <w:sz w:val="24"/>
          <w:szCs w:val="24"/>
        </w:rPr>
      </w:pPr>
      <w:r>
        <w:rPr>
          <w:b/>
          <w:bCs/>
          <w:sz w:val="24"/>
          <w:szCs w:val="24"/>
        </w:rPr>
        <w:t>[</w:t>
      </w:r>
      <w:r>
        <w:rPr>
          <w:b/>
          <w:bCs/>
          <w:i/>
          <w:iCs/>
          <w:sz w:val="24"/>
          <w:szCs w:val="24"/>
        </w:rPr>
        <w:t xml:space="preserve">For each claim against him/her, each Defendant shall concisely state each legal theory relied upon and shall set out the factual allegations which he/she expects to prove in support of each such legal theory.  Vague, conclusory, and general claims and allegations are not acceptable.  No </w:t>
      </w:r>
      <w:r>
        <w:rPr>
          <w:b/>
          <w:bCs/>
          <w:i/>
          <w:iCs/>
          <w:sz w:val="24"/>
          <w:szCs w:val="24"/>
          <w:u w:val="single"/>
        </w:rPr>
        <w:t>weasel</w:t>
      </w:r>
      <w:r>
        <w:rPr>
          <w:b/>
          <w:bCs/>
          <w:i/>
          <w:iCs/>
          <w:sz w:val="24"/>
          <w:szCs w:val="24"/>
        </w:rPr>
        <w:t xml:space="preserve"> </w:t>
      </w:r>
      <w:r>
        <w:rPr>
          <w:b/>
          <w:bCs/>
          <w:i/>
          <w:iCs/>
          <w:sz w:val="24"/>
          <w:szCs w:val="24"/>
          <w:u w:val="single"/>
        </w:rPr>
        <w:t>wording</w:t>
      </w:r>
      <w:r>
        <w:rPr>
          <w:b/>
          <w:bCs/>
          <w:i/>
          <w:iCs/>
          <w:sz w:val="24"/>
          <w:szCs w:val="24"/>
        </w:rPr>
        <w:t xml:space="preserve">.  By this stage of the proceedings, Defendant is expected to know what the defenses are and must state precisely the issues expected to be tried.  Each defense must be set out in a separately numbered paragraph, appropriately labeled.  </w:t>
      </w:r>
      <w:r>
        <w:rPr>
          <w:b/>
          <w:bCs/>
          <w:i/>
          <w:iCs/>
          <w:sz w:val="24"/>
          <w:szCs w:val="24"/>
          <w:u w:val="single"/>
        </w:rPr>
        <w:t>Think common law pleading</w:t>
      </w:r>
      <w:r>
        <w:rPr>
          <w:b/>
          <w:bCs/>
          <w:i/>
          <w:iCs/>
          <w:sz w:val="24"/>
          <w:szCs w:val="24"/>
        </w:rPr>
        <w:t>.  Under each defense, each Defendant shall list any citations to the major cases, statutes, etc. that support his/her theory.</w:t>
      </w:r>
      <w:r>
        <w:rPr>
          <w:b/>
          <w:bCs/>
          <w:sz w:val="24"/>
          <w:szCs w:val="24"/>
        </w:rPr>
        <w:t>]</w:t>
      </w:r>
    </w:p>
    <w:p w14:paraId="0A29D2B3" w14:textId="77777777" w:rsidR="00667D66" w:rsidRDefault="00667D66" w:rsidP="00667D6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184D201" w14:textId="77777777" w:rsidR="00667D66" w:rsidRDefault="00667D66" w:rsidP="00667D66">
      <w:pPr>
        <w:rPr>
          <w:sz w:val="24"/>
          <w:szCs w:val="24"/>
        </w:rPr>
      </w:pPr>
      <w:r>
        <w:rPr>
          <w:sz w:val="24"/>
          <w:szCs w:val="24"/>
        </w:rPr>
        <w:tab/>
        <w:t>6.</w:t>
      </w:r>
      <w:r>
        <w:rPr>
          <w:sz w:val="24"/>
          <w:szCs w:val="24"/>
        </w:rPr>
        <w:tab/>
      </w:r>
      <w:r>
        <w:rPr>
          <w:sz w:val="24"/>
          <w:szCs w:val="24"/>
          <w:u w:val="single"/>
        </w:rPr>
        <w:t>Discovery and Other Pretrial Procedures</w:t>
      </w:r>
      <w:r>
        <w:rPr>
          <w:sz w:val="24"/>
          <w:szCs w:val="24"/>
        </w:rPr>
        <w:t>.</w:t>
      </w:r>
    </w:p>
    <w:p w14:paraId="5F7933F2" w14:textId="77777777" w:rsidR="00667D66" w:rsidRDefault="00667D66" w:rsidP="00667D66">
      <w:pPr>
        <w:rPr>
          <w:sz w:val="24"/>
          <w:szCs w:val="24"/>
        </w:rPr>
      </w:pPr>
    </w:p>
    <w:p w14:paraId="47CAC4F9" w14:textId="77777777" w:rsidR="00667D66" w:rsidRDefault="00667D66" w:rsidP="00667D66">
      <w:pPr>
        <w:rPr>
          <w:sz w:val="24"/>
          <w:szCs w:val="24"/>
        </w:rPr>
      </w:pPr>
      <w:r>
        <w:rPr>
          <w:sz w:val="24"/>
          <w:szCs w:val="24"/>
        </w:rPr>
        <w:tab/>
      </w:r>
      <w:r>
        <w:rPr>
          <w:sz w:val="24"/>
          <w:szCs w:val="24"/>
        </w:rPr>
        <w:tab/>
        <w:t>(a)</w:t>
      </w:r>
      <w:r>
        <w:rPr>
          <w:sz w:val="24"/>
          <w:szCs w:val="24"/>
        </w:rPr>
        <w:tab/>
      </w:r>
      <w:r>
        <w:rPr>
          <w:sz w:val="24"/>
          <w:szCs w:val="24"/>
          <w:u w:val="single"/>
        </w:rPr>
        <w:t>Pretrial Discovery</w:t>
      </w:r>
      <w:r>
        <w:rPr>
          <w:sz w:val="24"/>
          <w:szCs w:val="24"/>
        </w:rPr>
        <w:t>.</w:t>
      </w:r>
    </w:p>
    <w:p w14:paraId="48F365A4" w14:textId="77777777" w:rsidR="00667D66" w:rsidRDefault="00667D66" w:rsidP="00667D66">
      <w:pPr>
        <w:rPr>
          <w:sz w:val="24"/>
          <w:szCs w:val="24"/>
        </w:rPr>
      </w:pPr>
    </w:p>
    <w:p w14:paraId="3C8F0E9C" w14:textId="77777777" w:rsidR="00667D66" w:rsidRDefault="00667D66" w:rsidP="00667D66">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r>
      <w:proofErr w:type="spellStart"/>
      <w:r>
        <w:rPr>
          <w:sz w:val="24"/>
          <w:szCs w:val="24"/>
        </w:rPr>
        <w:t>i</w:t>
      </w:r>
      <w:proofErr w:type="spellEnd"/>
      <w:r>
        <w:rPr>
          <w:sz w:val="24"/>
          <w:szCs w:val="24"/>
        </w:rPr>
        <w:t>.</w:t>
      </w:r>
      <w:r>
        <w:rPr>
          <w:sz w:val="24"/>
          <w:szCs w:val="24"/>
        </w:rPr>
        <w:tab/>
        <w:t>________</w:t>
      </w:r>
      <w:r>
        <w:rPr>
          <w:sz w:val="24"/>
          <w:szCs w:val="24"/>
        </w:rPr>
        <w:tab/>
        <w:t>Pursuant to previously entered orders of the court, discovery is closed.</w:t>
      </w:r>
    </w:p>
    <w:p w14:paraId="57303BD4" w14:textId="77777777" w:rsidR="00667D66" w:rsidRDefault="00667D66" w:rsidP="00667D66">
      <w:pPr>
        <w:rPr>
          <w:sz w:val="24"/>
          <w:szCs w:val="24"/>
        </w:rPr>
      </w:pPr>
      <w:r>
        <w:rPr>
          <w:sz w:val="24"/>
          <w:szCs w:val="24"/>
        </w:rPr>
        <w:tab/>
      </w:r>
      <w:r>
        <w:rPr>
          <w:sz w:val="24"/>
          <w:szCs w:val="24"/>
        </w:rPr>
        <w:tab/>
      </w:r>
    </w:p>
    <w:p w14:paraId="707426F4" w14:textId="77777777" w:rsidR="00667D66" w:rsidRDefault="00667D66" w:rsidP="00667D66">
      <w:pPr>
        <w:tabs>
          <w:tab w:val="left" w:pos="720"/>
          <w:tab w:val="left" w:pos="1440"/>
          <w:tab w:val="left" w:pos="2160"/>
          <w:tab w:val="left" w:pos="2880"/>
          <w:tab w:val="left" w:pos="3600"/>
          <w:tab w:val="left" w:pos="4320"/>
        </w:tabs>
        <w:ind w:left="4320" w:hanging="4320"/>
        <w:rPr>
          <w:sz w:val="24"/>
          <w:szCs w:val="24"/>
        </w:rPr>
      </w:pPr>
      <w:r>
        <w:rPr>
          <w:sz w:val="24"/>
          <w:szCs w:val="24"/>
        </w:rPr>
        <w:tab/>
      </w:r>
      <w:r>
        <w:rPr>
          <w:sz w:val="24"/>
          <w:szCs w:val="24"/>
        </w:rPr>
        <w:tab/>
      </w:r>
      <w:r>
        <w:rPr>
          <w:sz w:val="24"/>
          <w:szCs w:val="24"/>
        </w:rPr>
        <w:tab/>
        <w:t>ii.</w:t>
      </w:r>
      <w:r>
        <w:rPr>
          <w:sz w:val="24"/>
          <w:szCs w:val="24"/>
        </w:rPr>
        <w:tab/>
        <w:t>________</w:t>
      </w:r>
      <w:r>
        <w:rPr>
          <w:sz w:val="24"/>
          <w:szCs w:val="24"/>
        </w:rPr>
        <w:tab/>
        <w:t>The parties are given leave to proceed with further discovery provided it is commenced in time to be completed by _____________________.</w:t>
      </w:r>
    </w:p>
    <w:p w14:paraId="330750E8" w14:textId="77777777" w:rsidR="00667D66" w:rsidRDefault="00667D66" w:rsidP="00667D66">
      <w:pPr>
        <w:rPr>
          <w:sz w:val="24"/>
          <w:szCs w:val="24"/>
        </w:rPr>
      </w:pPr>
    </w:p>
    <w:p w14:paraId="3AB7AE45" w14:textId="77777777" w:rsidR="00667D66" w:rsidRDefault="00667D66" w:rsidP="00667D66">
      <w:pPr>
        <w:rPr>
          <w:sz w:val="24"/>
          <w:szCs w:val="24"/>
        </w:rPr>
      </w:pPr>
      <w:r>
        <w:rPr>
          <w:sz w:val="24"/>
          <w:szCs w:val="24"/>
        </w:rPr>
        <w:tab/>
      </w:r>
      <w:r>
        <w:rPr>
          <w:sz w:val="24"/>
          <w:szCs w:val="24"/>
        </w:rPr>
        <w:tab/>
        <w:t>(b)</w:t>
      </w:r>
      <w:r>
        <w:rPr>
          <w:sz w:val="24"/>
          <w:szCs w:val="24"/>
        </w:rPr>
        <w:tab/>
      </w:r>
      <w:r>
        <w:rPr>
          <w:sz w:val="24"/>
          <w:szCs w:val="24"/>
          <w:u w:val="single"/>
        </w:rPr>
        <w:t>Pending Motions</w:t>
      </w:r>
      <w:r>
        <w:rPr>
          <w:sz w:val="24"/>
          <w:szCs w:val="24"/>
        </w:rPr>
        <w:t>.</w:t>
      </w:r>
    </w:p>
    <w:p w14:paraId="33A56CAD" w14:textId="77777777" w:rsidR="00667D66" w:rsidRDefault="00667D66" w:rsidP="00667D66">
      <w:pPr>
        <w:rPr>
          <w:sz w:val="24"/>
          <w:szCs w:val="24"/>
        </w:rPr>
      </w:pPr>
    </w:p>
    <w:p w14:paraId="6C46F9FE" w14:textId="77777777" w:rsidR="00667D66" w:rsidRDefault="00667D66" w:rsidP="00667D66">
      <w:pPr>
        <w:jc w:val="both"/>
        <w:rPr>
          <w:sz w:val="24"/>
          <w:szCs w:val="24"/>
        </w:rPr>
      </w:pPr>
      <w:r>
        <w:rPr>
          <w:b/>
          <w:bCs/>
          <w:sz w:val="24"/>
          <w:szCs w:val="24"/>
        </w:rPr>
        <w:t>[</w:t>
      </w:r>
      <w:r>
        <w:rPr>
          <w:b/>
          <w:bCs/>
          <w:i/>
          <w:iCs/>
          <w:sz w:val="24"/>
          <w:szCs w:val="24"/>
        </w:rPr>
        <w:t>List all pending motions or state that there are no motions pending.  Motions should be listed in separately numbered paragraphs, leaving sufficient space for the court to indicate its rulings below each listed motion.</w:t>
      </w:r>
      <w:r>
        <w:rPr>
          <w:b/>
          <w:bCs/>
          <w:sz w:val="24"/>
          <w:szCs w:val="24"/>
        </w:rPr>
        <w:t>]</w:t>
      </w:r>
    </w:p>
    <w:p w14:paraId="79F17A9C" w14:textId="77777777" w:rsidR="00667D66" w:rsidRDefault="00667D66" w:rsidP="00667D66">
      <w:pPr>
        <w:jc w:val="both"/>
        <w:rPr>
          <w:sz w:val="24"/>
          <w:szCs w:val="24"/>
        </w:rPr>
      </w:pPr>
    </w:p>
    <w:p w14:paraId="3FF99DE5" w14:textId="77777777" w:rsidR="00667D66" w:rsidRDefault="00667D66" w:rsidP="00667D66">
      <w:pPr>
        <w:rPr>
          <w:sz w:val="24"/>
          <w:szCs w:val="24"/>
        </w:rPr>
      </w:pPr>
      <w:r>
        <w:rPr>
          <w:sz w:val="24"/>
          <w:szCs w:val="24"/>
        </w:rPr>
        <w:tab/>
        <w:t xml:space="preserve">7.     </w:t>
      </w:r>
      <w:r>
        <w:rPr>
          <w:sz w:val="24"/>
          <w:szCs w:val="24"/>
        </w:rPr>
        <w:tab/>
      </w:r>
      <w:r>
        <w:rPr>
          <w:sz w:val="24"/>
          <w:szCs w:val="24"/>
          <w:u w:val="single"/>
        </w:rPr>
        <w:t>Trial Date</w:t>
      </w:r>
      <w:r>
        <w:rPr>
          <w:sz w:val="24"/>
          <w:szCs w:val="24"/>
        </w:rPr>
        <w:t xml:space="preserve">.  </w:t>
      </w:r>
    </w:p>
    <w:p w14:paraId="662B3155" w14:textId="77777777" w:rsidR="00667D66" w:rsidRDefault="00667D66" w:rsidP="00667D66">
      <w:pPr>
        <w:rPr>
          <w:sz w:val="24"/>
          <w:szCs w:val="24"/>
        </w:rPr>
      </w:pPr>
    </w:p>
    <w:p w14:paraId="22106D3C" w14:textId="77777777" w:rsidR="00667D66" w:rsidRDefault="00667D66" w:rsidP="00667D66">
      <w:pPr>
        <w:spacing w:line="480" w:lineRule="auto"/>
        <w:rPr>
          <w:sz w:val="24"/>
          <w:szCs w:val="24"/>
        </w:rPr>
      </w:pPr>
      <w:r>
        <w:rPr>
          <w:sz w:val="24"/>
          <w:szCs w:val="24"/>
        </w:rPr>
        <w:tab/>
      </w:r>
      <w:r>
        <w:rPr>
          <w:sz w:val="24"/>
          <w:szCs w:val="24"/>
        </w:rPr>
        <w:tab/>
        <w:t>(a)</w:t>
      </w:r>
      <w:r>
        <w:rPr>
          <w:sz w:val="24"/>
          <w:szCs w:val="24"/>
        </w:rPr>
        <w:tab/>
        <w:t xml:space="preserve">This case is set for </w:t>
      </w:r>
      <w:r>
        <w:rPr>
          <w:b/>
          <w:bCs/>
          <w:sz w:val="24"/>
          <w:szCs w:val="24"/>
        </w:rPr>
        <w:t>[</w:t>
      </w:r>
      <w:r>
        <w:rPr>
          <w:b/>
          <w:bCs/>
          <w:i/>
          <w:iCs/>
          <w:sz w:val="24"/>
          <w:szCs w:val="24"/>
        </w:rPr>
        <w:t>Jury/Non-Jury</w:t>
      </w:r>
      <w:r>
        <w:rPr>
          <w:b/>
          <w:bCs/>
          <w:sz w:val="24"/>
          <w:szCs w:val="24"/>
        </w:rPr>
        <w:t>]</w:t>
      </w:r>
      <w:r>
        <w:rPr>
          <w:sz w:val="24"/>
          <w:szCs w:val="24"/>
        </w:rPr>
        <w:t xml:space="preserve"> trial on _______________________.  This case will be ready for trial on or </w:t>
      </w:r>
      <w:proofErr w:type="gramStart"/>
      <w:r>
        <w:rPr>
          <w:sz w:val="24"/>
          <w:szCs w:val="24"/>
        </w:rPr>
        <w:t>after  _</w:t>
      </w:r>
      <w:proofErr w:type="gramEnd"/>
      <w:r>
        <w:rPr>
          <w:sz w:val="24"/>
          <w:szCs w:val="24"/>
        </w:rPr>
        <w:t>______________________.</w:t>
      </w:r>
      <w:r>
        <w:rPr>
          <w:sz w:val="24"/>
          <w:szCs w:val="24"/>
        </w:rPr>
        <w:tab/>
      </w:r>
      <w:r>
        <w:rPr>
          <w:sz w:val="24"/>
          <w:szCs w:val="24"/>
        </w:rPr>
        <w:tab/>
      </w:r>
      <w:r>
        <w:rPr>
          <w:sz w:val="24"/>
          <w:szCs w:val="24"/>
        </w:rPr>
        <w:tab/>
      </w:r>
      <w:r>
        <w:rPr>
          <w:sz w:val="24"/>
          <w:szCs w:val="24"/>
        </w:rPr>
        <w:tab/>
      </w:r>
    </w:p>
    <w:p w14:paraId="6B3B6B17" w14:textId="77777777" w:rsidR="00667D66" w:rsidRDefault="00667D66" w:rsidP="00667D66">
      <w:pPr>
        <w:tabs>
          <w:tab w:val="left" w:pos="720"/>
          <w:tab w:val="left" w:pos="1440"/>
          <w:tab w:val="left" w:pos="2160"/>
        </w:tabs>
        <w:spacing w:line="480" w:lineRule="auto"/>
        <w:ind w:left="2160" w:hanging="2160"/>
        <w:rPr>
          <w:sz w:val="24"/>
          <w:szCs w:val="24"/>
        </w:rPr>
      </w:pPr>
      <w:r>
        <w:rPr>
          <w:sz w:val="24"/>
          <w:szCs w:val="24"/>
        </w:rPr>
        <w:tab/>
      </w:r>
      <w:r>
        <w:rPr>
          <w:sz w:val="24"/>
          <w:szCs w:val="24"/>
        </w:rPr>
        <w:tab/>
        <w:t>(b)</w:t>
      </w:r>
      <w:r>
        <w:rPr>
          <w:sz w:val="24"/>
          <w:szCs w:val="24"/>
        </w:rPr>
        <w:tab/>
        <w:t>The trial of this matter is expected to last ________ days.</w:t>
      </w:r>
    </w:p>
    <w:p w14:paraId="61883874" w14:textId="77777777" w:rsidR="00667D66" w:rsidRDefault="00667D66" w:rsidP="00667D66">
      <w:pPr>
        <w:spacing w:line="480" w:lineRule="auto"/>
        <w:rPr>
          <w:sz w:val="24"/>
          <w:szCs w:val="24"/>
          <w:highlight w:val="red"/>
        </w:rPr>
      </w:pPr>
      <w:r>
        <w:rPr>
          <w:sz w:val="24"/>
          <w:szCs w:val="24"/>
        </w:rPr>
        <w:lastRenderedPageBreak/>
        <w:tab/>
        <w:t>8.</w:t>
      </w:r>
      <w:r>
        <w:rPr>
          <w:sz w:val="24"/>
          <w:szCs w:val="24"/>
        </w:rPr>
        <w:tab/>
      </w:r>
      <w:r>
        <w:rPr>
          <w:sz w:val="24"/>
          <w:szCs w:val="24"/>
          <w:u w:val="single"/>
        </w:rPr>
        <w:t>Exhibit A</w:t>
      </w:r>
      <w:r>
        <w:rPr>
          <w:sz w:val="24"/>
          <w:szCs w:val="24"/>
        </w:rPr>
        <w:t xml:space="preserve">.  The parties are to comply fully with each provision contained in Exhibit A – Standard Pretrial </w:t>
      </w:r>
      <w:r>
        <w:rPr>
          <w:sz w:val="24"/>
          <w:szCs w:val="24"/>
          <w:highlight w:val="white"/>
        </w:rPr>
        <w:t>Procedures.</w:t>
      </w:r>
    </w:p>
    <w:p w14:paraId="41EAB7F2" w14:textId="77777777" w:rsidR="00667D66" w:rsidRDefault="00667D66" w:rsidP="00667D66">
      <w:pPr>
        <w:spacing w:line="480" w:lineRule="auto"/>
        <w:ind w:firstLine="720"/>
        <w:rPr>
          <w:sz w:val="24"/>
          <w:szCs w:val="24"/>
        </w:rPr>
      </w:pPr>
      <w:r>
        <w:rPr>
          <w:sz w:val="24"/>
          <w:szCs w:val="24"/>
        </w:rPr>
        <w:t xml:space="preserve">It is </w:t>
      </w:r>
      <w:r>
        <w:rPr>
          <w:b/>
          <w:bCs/>
          <w:sz w:val="24"/>
          <w:szCs w:val="24"/>
        </w:rPr>
        <w:t>ORDERED</w:t>
      </w:r>
      <w:r>
        <w:rPr>
          <w:sz w:val="24"/>
          <w:szCs w:val="24"/>
        </w:rPr>
        <w:t xml:space="preserve"> that the above provisions be binding on all parties unless modified by further order for good cause shown.</w:t>
      </w:r>
    </w:p>
    <w:p w14:paraId="649F97C7" w14:textId="77777777" w:rsidR="00667D66" w:rsidRDefault="00667D66" w:rsidP="00667D66">
      <w:pPr>
        <w:jc w:val="both"/>
        <w:rPr>
          <w:sz w:val="24"/>
          <w:szCs w:val="24"/>
        </w:rPr>
      </w:pPr>
      <w:r>
        <w:rPr>
          <w:sz w:val="24"/>
          <w:szCs w:val="24"/>
        </w:rPr>
        <w:tab/>
      </w:r>
      <w:r>
        <w:rPr>
          <w:b/>
          <w:bCs/>
          <w:sz w:val="24"/>
          <w:szCs w:val="24"/>
        </w:rPr>
        <w:t>DONE</w:t>
      </w:r>
      <w:r>
        <w:rPr>
          <w:sz w:val="24"/>
          <w:szCs w:val="24"/>
        </w:rPr>
        <w:t xml:space="preserve"> and </w:t>
      </w:r>
      <w:r>
        <w:rPr>
          <w:b/>
          <w:bCs/>
          <w:sz w:val="24"/>
          <w:szCs w:val="24"/>
        </w:rPr>
        <w:t>ORDERED</w:t>
      </w:r>
      <w:r>
        <w:rPr>
          <w:sz w:val="24"/>
          <w:szCs w:val="24"/>
        </w:rPr>
        <w:t xml:space="preserve"> this __________ day of ____________, 20_____.</w:t>
      </w:r>
    </w:p>
    <w:p w14:paraId="598E9777" w14:textId="77777777" w:rsidR="00667D66" w:rsidRDefault="00667D66" w:rsidP="00667D66">
      <w:pPr>
        <w:jc w:val="both"/>
        <w:rPr>
          <w:sz w:val="24"/>
          <w:szCs w:val="24"/>
        </w:rPr>
      </w:pPr>
    </w:p>
    <w:p w14:paraId="4E5598D4" w14:textId="77777777" w:rsidR="00667D66" w:rsidRDefault="00667D66" w:rsidP="00667D66">
      <w:pPr>
        <w:jc w:val="both"/>
        <w:rPr>
          <w:sz w:val="24"/>
          <w:szCs w:val="24"/>
        </w:rPr>
      </w:pPr>
    </w:p>
    <w:p w14:paraId="44D4ECBC" w14:textId="77777777" w:rsidR="00667D66" w:rsidRDefault="00667D66" w:rsidP="00667D6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w:t>
      </w:r>
    </w:p>
    <w:p w14:paraId="378ABB78" w14:textId="77777777" w:rsidR="00667D66" w:rsidRDefault="00667D66" w:rsidP="00667D6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LILES C. BURKE</w:t>
      </w:r>
    </w:p>
    <w:p w14:paraId="6046B5E5" w14:textId="77777777" w:rsidR="00667D66" w:rsidRDefault="00667D66" w:rsidP="00667D66">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UNITED STATES DISTRICT JUDGE </w:t>
      </w:r>
    </w:p>
    <w:p w14:paraId="13BD0117" w14:textId="77777777" w:rsidR="00667D66" w:rsidRDefault="00667D66" w:rsidP="00667D66">
      <w:pPr>
        <w:jc w:val="both"/>
        <w:rPr>
          <w:sz w:val="24"/>
          <w:szCs w:val="24"/>
        </w:rPr>
      </w:pPr>
    </w:p>
    <w:p w14:paraId="54DF7C3D" w14:textId="77777777" w:rsidR="00667D66" w:rsidRDefault="00667D66" w:rsidP="00667D66">
      <w:pPr>
        <w:rPr>
          <w:sz w:val="24"/>
          <w:szCs w:val="24"/>
        </w:rPr>
      </w:pPr>
    </w:p>
    <w:p w14:paraId="1CAE026F" w14:textId="77777777" w:rsidR="00667D66" w:rsidRDefault="00667D66" w:rsidP="00667D66">
      <w:pPr>
        <w:rPr>
          <w:sz w:val="24"/>
          <w:szCs w:val="24"/>
        </w:rPr>
        <w:sectPr w:rsidR="00667D66">
          <w:footerReference w:type="default" r:id="rId6"/>
          <w:type w:val="continuous"/>
          <w:pgSz w:w="12240" w:h="15840"/>
          <w:pgMar w:top="1440" w:right="1440" w:bottom="1440" w:left="1440" w:header="1440" w:footer="1440" w:gutter="0"/>
          <w:cols w:space="720"/>
        </w:sectPr>
      </w:pPr>
    </w:p>
    <w:p w14:paraId="5AA020BC" w14:textId="77777777" w:rsidR="00667D66" w:rsidRDefault="00667D66" w:rsidP="00667D66">
      <w:pPr>
        <w:rPr>
          <w:b/>
          <w:bCs/>
          <w:sz w:val="28"/>
          <w:szCs w:val="28"/>
        </w:rPr>
      </w:pPr>
    </w:p>
    <w:p w14:paraId="4C149FEB" w14:textId="77777777" w:rsidR="00667D66" w:rsidRDefault="00667D66" w:rsidP="00667D66">
      <w:pPr>
        <w:rPr>
          <w:b/>
          <w:bCs/>
          <w:sz w:val="28"/>
          <w:szCs w:val="28"/>
        </w:rPr>
      </w:pPr>
    </w:p>
    <w:p w14:paraId="4E47C91F" w14:textId="77777777" w:rsidR="00667D66" w:rsidRDefault="00667D66" w:rsidP="00667D66">
      <w:pPr>
        <w:rPr>
          <w:b/>
          <w:bCs/>
          <w:sz w:val="28"/>
          <w:szCs w:val="28"/>
        </w:rPr>
      </w:pP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32FB806E" w14:textId="77777777" w:rsidR="00667D66" w:rsidRDefault="00667D66" w:rsidP="00667D66">
      <w:pPr>
        <w:rPr>
          <w:sz w:val="28"/>
          <w:szCs w:val="28"/>
        </w:rPr>
        <w:sectPr w:rsidR="00667D66">
          <w:footerReference w:type="default" r:id="rId7"/>
          <w:type w:val="continuous"/>
          <w:pgSz w:w="12240" w:h="15840"/>
          <w:pgMar w:top="1440" w:right="1440" w:bottom="1440" w:left="1440" w:header="1440" w:footer="1440" w:gutter="0"/>
          <w:cols w:space="720"/>
        </w:sectPr>
      </w:pPr>
      <w:r>
        <w:rPr>
          <w:sz w:val="28"/>
          <w:szCs w:val="28"/>
        </w:rPr>
        <w:br w:type="page"/>
      </w:r>
    </w:p>
    <w:p w14:paraId="757AD174" w14:textId="77777777" w:rsidR="00667D66" w:rsidRDefault="00667D66" w:rsidP="00667D66">
      <w:pPr>
        <w:jc w:val="center"/>
        <w:rPr>
          <w:b/>
          <w:bCs/>
          <w:sz w:val="28"/>
          <w:szCs w:val="28"/>
        </w:rPr>
      </w:pPr>
      <w:r>
        <w:rPr>
          <w:b/>
          <w:bCs/>
          <w:sz w:val="28"/>
          <w:szCs w:val="28"/>
        </w:rPr>
        <w:lastRenderedPageBreak/>
        <w:t>EXHIBIT A -- STANDARD PRETRIAL PROCEDURES</w:t>
      </w:r>
    </w:p>
    <w:p w14:paraId="03C232A6" w14:textId="77777777" w:rsidR="00667D66" w:rsidRDefault="00667D66" w:rsidP="00667D66">
      <w:pPr>
        <w:rPr>
          <w:sz w:val="28"/>
          <w:szCs w:val="28"/>
        </w:rPr>
      </w:pPr>
    </w:p>
    <w:p w14:paraId="4C1DC62C" w14:textId="77777777" w:rsidR="00667D66" w:rsidRDefault="00667D66" w:rsidP="00667D66">
      <w:pPr>
        <w:ind w:left="720" w:hanging="720"/>
        <w:jc w:val="both"/>
        <w:rPr>
          <w:sz w:val="28"/>
          <w:szCs w:val="28"/>
        </w:rPr>
      </w:pPr>
      <w:r>
        <w:rPr>
          <w:b/>
          <w:bCs/>
          <w:sz w:val="28"/>
          <w:szCs w:val="28"/>
        </w:rPr>
        <w:t>1.</w:t>
      </w:r>
      <w:r>
        <w:rPr>
          <w:b/>
          <w:bCs/>
          <w:sz w:val="28"/>
          <w:szCs w:val="28"/>
        </w:rPr>
        <w:tab/>
      </w:r>
      <w:r>
        <w:rPr>
          <w:b/>
          <w:bCs/>
          <w:sz w:val="28"/>
          <w:szCs w:val="28"/>
          <w:u w:val="single"/>
        </w:rPr>
        <w:t>Damages</w:t>
      </w:r>
      <w:r>
        <w:rPr>
          <w:sz w:val="28"/>
          <w:szCs w:val="28"/>
        </w:rPr>
        <w:t>.  At least  fourteen (14) days  before trial, the parties shall file and serve a list itemizing all damages and equitable relief being claimed or sought, including the amount requested, and, where applicable, the method and basis of computation.</w:t>
      </w:r>
    </w:p>
    <w:p w14:paraId="2D4864D8" w14:textId="77777777" w:rsidR="00667D66" w:rsidRDefault="00667D66" w:rsidP="00667D66">
      <w:pPr>
        <w:jc w:val="both"/>
        <w:rPr>
          <w:sz w:val="28"/>
          <w:szCs w:val="28"/>
        </w:rPr>
      </w:pPr>
    </w:p>
    <w:p w14:paraId="4D518AA9" w14:textId="77777777" w:rsidR="00667D66" w:rsidRDefault="00667D66" w:rsidP="00667D66">
      <w:pPr>
        <w:tabs>
          <w:tab w:val="left" w:pos="720"/>
        </w:tabs>
        <w:ind w:left="720" w:hanging="720"/>
        <w:jc w:val="both"/>
        <w:rPr>
          <w:b/>
          <w:bCs/>
          <w:sz w:val="28"/>
          <w:szCs w:val="28"/>
          <w:u w:val="single"/>
        </w:rPr>
      </w:pPr>
      <w:r>
        <w:rPr>
          <w:b/>
          <w:bCs/>
          <w:sz w:val="28"/>
          <w:szCs w:val="28"/>
        </w:rPr>
        <w:t>2.</w:t>
      </w:r>
      <w:r>
        <w:rPr>
          <w:sz w:val="28"/>
          <w:szCs w:val="28"/>
        </w:rPr>
        <w:tab/>
      </w:r>
      <w:r>
        <w:rPr>
          <w:b/>
          <w:bCs/>
          <w:sz w:val="28"/>
          <w:szCs w:val="28"/>
          <w:u w:val="single"/>
        </w:rPr>
        <w:t xml:space="preserve">Motions in </w:t>
      </w:r>
      <w:proofErr w:type="spellStart"/>
      <w:r>
        <w:rPr>
          <w:b/>
          <w:bCs/>
          <w:sz w:val="28"/>
          <w:szCs w:val="28"/>
          <w:u w:val="single"/>
        </w:rPr>
        <w:t>Limine</w:t>
      </w:r>
      <w:proofErr w:type="spellEnd"/>
      <w:r>
        <w:rPr>
          <w:b/>
          <w:bCs/>
          <w:sz w:val="28"/>
          <w:szCs w:val="28"/>
        </w:rPr>
        <w:t xml:space="preserve">. </w:t>
      </w:r>
      <w:r>
        <w:rPr>
          <w:sz w:val="24"/>
          <w:szCs w:val="24"/>
        </w:rPr>
        <w:t xml:space="preserve"> </w:t>
      </w:r>
      <w:r>
        <w:rPr>
          <w:sz w:val="28"/>
          <w:szCs w:val="28"/>
        </w:rPr>
        <w:t xml:space="preserve">Motions in </w:t>
      </w:r>
      <w:proofErr w:type="spellStart"/>
      <w:r>
        <w:rPr>
          <w:sz w:val="28"/>
          <w:szCs w:val="28"/>
        </w:rPr>
        <w:t>limine</w:t>
      </w:r>
      <w:proofErr w:type="spellEnd"/>
      <w:r>
        <w:rPr>
          <w:sz w:val="28"/>
          <w:szCs w:val="28"/>
        </w:rPr>
        <w:t xml:space="preserve"> must be filed at least fourteen (14) days before trial.  Any response is due</w:t>
      </w:r>
      <w:r>
        <w:rPr>
          <w:b/>
          <w:bCs/>
          <w:sz w:val="28"/>
          <w:szCs w:val="28"/>
        </w:rPr>
        <w:t xml:space="preserve"> </w:t>
      </w:r>
      <w:r>
        <w:rPr>
          <w:sz w:val="28"/>
          <w:szCs w:val="28"/>
        </w:rPr>
        <w:t xml:space="preserve">five (5) days thereafter.  No replies are permitted. </w:t>
      </w:r>
    </w:p>
    <w:p w14:paraId="4C414737" w14:textId="77777777" w:rsidR="00667D66" w:rsidRDefault="00667D66" w:rsidP="00667D66">
      <w:pPr>
        <w:jc w:val="both"/>
        <w:rPr>
          <w:b/>
          <w:bCs/>
          <w:sz w:val="28"/>
          <w:szCs w:val="28"/>
          <w:u w:val="single"/>
        </w:rPr>
      </w:pPr>
    </w:p>
    <w:p w14:paraId="7F55F04E" w14:textId="77777777" w:rsidR="00667D66" w:rsidRDefault="00667D66" w:rsidP="00667D66">
      <w:pPr>
        <w:ind w:left="720" w:hanging="720"/>
        <w:jc w:val="both"/>
        <w:rPr>
          <w:sz w:val="28"/>
          <w:szCs w:val="28"/>
        </w:rPr>
      </w:pPr>
      <w:r>
        <w:rPr>
          <w:b/>
          <w:bCs/>
          <w:sz w:val="28"/>
          <w:szCs w:val="28"/>
        </w:rPr>
        <w:t>3.</w:t>
      </w:r>
      <w:r>
        <w:rPr>
          <w:b/>
          <w:bCs/>
          <w:sz w:val="28"/>
          <w:szCs w:val="28"/>
        </w:rPr>
        <w:tab/>
      </w:r>
      <w:proofErr w:type="spellStart"/>
      <w:r>
        <w:rPr>
          <w:b/>
          <w:bCs/>
          <w:sz w:val="28"/>
          <w:szCs w:val="28"/>
          <w:u w:val="single"/>
        </w:rPr>
        <w:t>Voir</w:t>
      </w:r>
      <w:proofErr w:type="spellEnd"/>
      <w:r>
        <w:rPr>
          <w:b/>
          <w:bCs/>
          <w:sz w:val="28"/>
          <w:szCs w:val="28"/>
          <w:u w:val="single"/>
        </w:rPr>
        <w:t xml:space="preserve"> Dire</w:t>
      </w:r>
      <w:r>
        <w:rPr>
          <w:sz w:val="28"/>
          <w:szCs w:val="28"/>
        </w:rPr>
        <w:t xml:space="preserve">.  At least seven (7) days before trial, each party shall submit any special questions or topics for </w:t>
      </w:r>
      <w:proofErr w:type="spellStart"/>
      <w:r>
        <w:rPr>
          <w:sz w:val="28"/>
          <w:szCs w:val="28"/>
        </w:rPr>
        <w:t>voir</w:t>
      </w:r>
      <w:proofErr w:type="spellEnd"/>
      <w:r>
        <w:rPr>
          <w:sz w:val="28"/>
          <w:szCs w:val="28"/>
        </w:rPr>
        <w:t xml:space="preserve"> dire examination of the jury venire to the Clerk’s office (for delivery to the judge’s chambers).  The parties shall also e-mail same in Word format to </w:t>
      </w:r>
      <w:r>
        <w:rPr>
          <w:i/>
          <w:iCs/>
          <w:sz w:val="28"/>
          <w:szCs w:val="28"/>
        </w:rPr>
        <w:t>burke_chambers@alnd.uscourts.gov</w:t>
      </w:r>
      <w:r>
        <w:rPr>
          <w:sz w:val="28"/>
          <w:szCs w:val="28"/>
        </w:rPr>
        <w:t>.</w:t>
      </w:r>
    </w:p>
    <w:p w14:paraId="1EF0CCAF" w14:textId="77777777" w:rsidR="00667D66" w:rsidRDefault="00667D66" w:rsidP="00667D66">
      <w:pPr>
        <w:rPr>
          <w:b/>
          <w:bCs/>
          <w:sz w:val="28"/>
          <w:szCs w:val="28"/>
          <w:u w:val="single"/>
        </w:rPr>
      </w:pPr>
    </w:p>
    <w:p w14:paraId="16E9223B" w14:textId="77777777" w:rsidR="00667D66" w:rsidRDefault="00667D66" w:rsidP="00667D66">
      <w:pPr>
        <w:rPr>
          <w:sz w:val="28"/>
          <w:szCs w:val="28"/>
        </w:rPr>
      </w:pPr>
      <w:r>
        <w:rPr>
          <w:b/>
          <w:bCs/>
          <w:sz w:val="28"/>
          <w:szCs w:val="28"/>
        </w:rPr>
        <w:t>4.</w:t>
      </w:r>
      <w:r>
        <w:rPr>
          <w:b/>
          <w:bCs/>
          <w:sz w:val="28"/>
          <w:szCs w:val="28"/>
        </w:rPr>
        <w:tab/>
      </w:r>
      <w:r>
        <w:rPr>
          <w:b/>
          <w:bCs/>
          <w:sz w:val="28"/>
          <w:szCs w:val="28"/>
          <w:u w:val="single"/>
        </w:rPr>
        <w:t>Witnesses – Exchange of Lists</w:t>
      </w:r>
      <w:r>
        <w:rPr>
          <w:sz w:val="28"/>
          <w:szCs w:val="28"/>
        </w:rPr>
        <w:t>.</w:t>
      </w:r>
    </w:p>
    <w:p w14:paraId="08D2DDF2" w14:textId="77777777" w:rsidR="00667D66" w:rsidRDefault="00667D66" w:rsidP="00667D66">
      <w:pPr>
        <w:rPr>
          <w:sz w:val="28"/>
          <w:szCs w:val="28"/>
        </w:rPr>
      </w:pPr>
    </w:p>
    <w:p w14:paraId="1C993C59" w14:textId="77777777" w:rsidR="00667D66" w:rsidRDefault="00667D66" w:rsidP="00667D66">
      <w:pPr>
        <w:tabs>
          <w:tab w:val="left" w:pos="720"/>
          <w:tab w:val="left" w:pos="1440"/>
        </w:tabs>
        <w:ind w:left="1440" w:hanging="1440"/>
        <w:jc w:val="both"/>
        <w:rPr>
          <w:sz w:val="28"/>
          <w:szCs w:val="28"/>
        </w:rPr>
      </w:pPr>
      <w:r>
        <w:rPr>
          <w:sz w:val="28"/>
          <w:szCs w:val="28"/>
        </w:rPr>
        <w:tab/>
        <w:t>(a)</w:t>
      </w:r>
      <w:r>
        <w:rPr>
          <w:sz w:val="28"/>
          <w:szCs w:val="28"/>
        </w:rPr>
        <w:tab/>
      </w:r>
      <w:r>
        <w:rPr>
          <w:b/>
          <w:bCs/>
          <w:sz w:val="28"/>
          <w:szCs w:val="28"/>
        </w:rPr>
        <w:t>Expert Witnesses</w:t>
      </w:r>
      <w:r>
        <w:rPr>
          <w:sz w:val="28"/>
          <w:szCs w:val="28"/>
        </w:rPr>
        <w:t>.  At least thirty (30 days before trial, the parties shall file and serve a list stating the names and addresses of all expert witnesses whose testimony may be offered at trial.</w:t>
      </w:r>
    </w:p>
    <w:p w14:paraId="3DACD4FC" w14:textId="77777777" w:rsidR="00667D66" w:rsidRDefault="00667D66" w:rsidP="00667D66">
      <w:pPr>
        <w:jc w:val="both"/>
        <w:rPr>
          <w:sz w:val="28"/>
          <w:szCs w:val="28"/>
        </w:rPr>
      </w:pPr>
    </w:p>
    <w:p w14:paraId="2A73994C" w14:textId="77777777" w:rsidR="00667D66" w:rsidRDefault="00667D66" w:rsidP="00667D66">
      <w:pPr>
        <w:tabs>
          <w:tab w:val="left" w:pos="720"/>
          <w:tab w:val="left" w:pos="1440"/>
        </w:tabs>
        <w:ind w:left="1440" w:hanging="1440"/>
        <w:jc w:val="both"/>
        <w:rPr>
          <w:sz w:val="28"/>
          <w:szCs w:val="28"/>
        </w:rPr>
      </w:pPr>
      <w:r>
        <w:rPr>
          <w:sz w:val="28"/>
          <w:szCs w:val="28"/>
        </w:rPr>
        <w:tab/>
        <w:t>(b)</w:t>
      </w:r>
      <w:r>
        <w:rPr>
          <w:sz w:val="28"/>
          <w:szCs w:val="28"/>
        </w:rPr>
        <w:tab/>
      </w:r>
      <w:r>
        <w:rPr>
          <w:b/>
          <w:bCs/>
          <w:sz w:val="28"/>
          <w:szCs w:val="28"/>
        </w:rPr>
        <w:t>Witnesses</w:t>
      </w:r>
      <w:r>
        <w:rPr>
          <w:sz w:val="28"/>
          <w:szCs w:val="28"/>
        </w:rPr>
        <w:t xml:space="preserve">.  At least thirty (30) days before trial, the parties shall file and serve a list stating the names and addresses of all witnesses whose testimony they may offer at trial.            </w:t>
      </w:r>
    </w:p>
    <w:p w14:paraId="2FCCB29B" w14:textId="77777777" w:rsidR="00667D66" w:rsidRDefault="00667D66" w:rsidP="00667D66">
      <w:pPr>
        <w:rPr>
          <w:sz w:val="28"/>
          <w:szCs w:val="28"/>
        </w:rPr>
      </w:pPr>
    </w:p>
    <w:p w14:paraId="5AECAE69" w14:textId="77777777" w:rsidR="00667D66" w:rsidRDefault="00667D66" w:rsidP="00667D66">
      <w:pPr>
        <w:tabs>
          <w:tab w:val="left" w:pos="720"/>
          <w:tab w:val="left" w:pos="1440"/>
        </w:tabs>
        <w:ind w:left="1440" w:hanging="1440"/>
        <w:jc w:val="both"/>
        <w:rPr>
          <w:sz w:val="28"/>
          <w:szCs w:val="28"/>
        </w:rPr>
      </w:pPr>
      <w:r>
        <w:rPr>
          <w:sz w:val="28"/>
          <w:szCs w:val="28"/>
        </w:rPr>
        <w:tab/>
        <w:t>(b)</w:t>
      </w:r>
      <w:r>
        <w:rPr>
          <w:b/>
          <w:bCs/>
          <w:sz w:val="28"/>
          <w:szCs w:val="28"/>
        </w:rPr>
        <w:tab/>
        <w:t>Contents of List</w:t>
      </w:r>
      <w:r>
        <w:rPr>
          <w:sz w:val="28"/>
          <w:szCs w:val="28"/>
        </w:rPr>
        <w:t xml:space="preserve">.  The parties shall appropriately indicate on their witness lists:  </w:t>
      </w:r>
      <w:r>
        <w:rPr>
          <w:sz w:val="28"/>
          <w:szCs w:val="28"/>
          <w:highlight w:val="white"/>
        </w:rPr>
        <w:t>(1) the “primary” witnesses - those witnesses whose testimony the party expects to offer; (2) the “optional” witnesses - those witnesses whose testimony the party expects will not be needed, but the party has listed to preserve its right to offer such testimony should the need arise in light of developments at trial; and (3</w:t>
      </w:r>
      <w:r>
        <w:rPr>
          <w:sz w:val="28"/>
          <w:szCs w:val="28"/>
        </w:rPr>
        <w:t xml:space="preserve">) "deposition testimony" -  those witnesses the party expects to present by means of depositions with a cite to the page and lines counsel anticipates reading at trial.  </w:t>
      </w:r>
    </w:p>
    <w:p w14:paraId="44EBE4A3" w14:textId="77777777" w:rsidR="00667D66" w:rsidRDefault="00667D66" w:rsidP="00667D66">
      <w:pPr>
        <w:jc w:val="both"/>
        <w:rPr>
          <w:sz w:val="28"/>
          <w:szCs w:val="28"/>
        </w:rPr>
      </w:pPr>
      <w:r>
        <w:rPr>
          <w:sz w:val="28"/>
          <w:szCs w:val="28"/>
        </w:rPr>
        <w:tab/>
      </w:r>
    </w:p>
    <w:p w14:paraId="28AF09AC" w14:textId="77777777" w:rsidR="00667D66" w:rsidRDefault="00667D66" w:rsidP="00667D66">
      <w:pPr>
        <w:tabs>
          <w:tab w:val="left" w:pos="720"/>
        </w:tabs>
        <w:ind w:left="720" w:hanging="720"/>
        <w:rPr>
          <w:b/>
          <w:bCs/>
          <w:sz w:val="28"/>
          <w:szCs w:val="28"/>
        </w:rPr>
      </w:pPr>
      <w:r>
        <w:rPr>
          <w:b/>
          <w:bCs/>
          <w:sz w:val="28"/>
          <w:szCs w:val="28"/>
        </w:rPr>
        <w:t>5.</w:t>
      </w:r>
      <w:r>
        <w:rPr>
          <w:b/>
          <w:bCs/>
          <w:sz w:val="28"/>
          <w:szCs w:val="28"/>
        </w:rPr>
        <w:tab/>
      </w:r>
      <w:r>
        <w:rPr>
          <w:b/>
          <w:bCs/>
          <w:sz w:val="28"/>
          <w:szCs w:val="28"/>
          <w:u w:val="single"/>
        </w:rPr>
        <w:t>Use of Depositions at Trial</w:t>
      </w:r>
      <w:r>
        <w:rPr>
          <w:sz w:val="28"/>
          <w:szCs w:val="28"/>
        </w:rPr>
        <w:t>.</w:t>
      </w:r>
    </w:p>
    <w:p w14:paraId="5E12D7C3" w14:textId="77777777" w:rsidR="00667D66" w:rsidRDefault="00667D66" w:rsidP="00667D66">
      <w:pPr>
        <w:rPr>
          <w:b/>
          <w:bCs/>
          <w:sz w:val="28"/>
          <w:szCs w:val="28"/>
        </w:rPr>
      </w:pPr>
    </w:p>
    <w:p w14:paraId="13EC2A3C" w14:textId="77777777" w:rsidR="00667D66" w:rsidRDefault="00667D66" w:rsidP="00667D66">
      <w:pPr>
        <w:tabs>
          <w:tab w:val="left" w:pos="720"/>
          <w:tab w:val="left" w:pos="1440"/>
        </w:tabs>
        <w:ind w:left="1440" w:hanging="1440"/>
        <w:jc w:val="both"/>
        <w:rPr>
          <w:sz w:val="28"/>
          <w:szCs w:val="28"/>
        </w:rPr>
      </w:pPr>
      <w:r>
        <w:rPr>
          <w:b/>
          <w:bCs/>
          <w:sz w:val="28"/>
          <w:szCs w:val="28"/>
        </w:rPr>
        <w:lastRenderedPageBreak/>
        <w:tab/>
      </w:r>
      <w:r>
        <w:rPr>
          <w:sz w:val="28"/>
          <w:szCs w:val="28"/>
        </w:rPr>
        <w:t xml:space="preserve">(a) </w:t>
      </w:r>
      <w:r>
        <w:rPr>
          <w:sz w:val="28"/>
          <w:szCs w:val="28"/>
        </w:rPr>
        <w:tab/>
        <w:t>Before trial, counsel must provide the courtroom deputy with a copy of all depositions to be used as exhibits at trial.</w:t>
      </w:r>
    </w:p>
    <w:p w14:paraId="661D03D4" w14:textId="77777777" w:rsidR="00667D66" w:rsidRDefault="00667D66" w:rsidP="00667D6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0228D986" w14:textId="77777777" w:rsidR="00667D66" w:rsidRDefault="00667D66" w:rsidP="00667D66">
      <w:pPr>
        <w:rPr>
          <w:sz w:val="28"/>
          <w:szCs w:val="28"/>
        </w:rPr>
        <w:sectPr w:rsidR="00667D66">
          <w:footerReference w:type="default" r:id="rId8"/>
          <w:type w:val="continuous"/>
          <w:pgSz w:w="12240" w:h="15840"/>
          <w:pgMar w:top="1296" w:right="1440" w:bottom="1296" w:left="1440" w:header="1440" w:footer="1440" w:gutter="0"/>
          <w:cols w:space="720"/>
        </w:sectPr>
      </w:pPr>
    </w:p>
    <w:p w14:paraId="742DA6AB" w14:textId="77777777" w:rsidR="00667D66" w:rsidRDefault="00667D66" w:rsidP="00667D66">
      <w:pPr>
        <w:tabs>
          <w:tab w:val="left" w:pos="720"/>
          <w:tab w:val="left" w:pos="1440"/>
        </w:tabs>
        <w:ind w:left="1440" w:hanging="1440"/>
        <w:jc w:val="both"/>
        <w:rPr>
          <w:sz w:val="28"/>
          <w:szCs w:val="28"/>
        </w:rPr>
      </w:pPr>
      <w:r>
        <w:rPr>
          <w:sz w:val="28"/>
          <w:szCs w:val="28"/>
        </w:rPr>
        <w:tab/>
        <w:t>(b)</w:t>
      </w:r>
      <w:r>
        <w:rPr>
          <w:sz w:val="28"/>
          <w:szCs w:val="28"/>
        </w:rPr>
        <w:tab/>
        <w:t xml:space="preserve">Within ten (10) days of receiving the opposing party's witness list designating witnesses whose testimony will be presented by deposition, a party may serve and file (1) the additional pages and line numbers of the deposition to be used; and (2) objections to the opposing party's designated testimony.  Objections should include excerpts from the deposition testimony to which the objection related. </w:t>
      </w:r>
    </w:p>
    <w:p w14:paraId="165FE8C9" w14:textId="77777777" w:rsidR="00667D66" w:rsidRDefault="00667D66" w:rsidP="00667D66">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8721865" w14:textId="77777777" w:rsidR="00667D66" w:rsidRDefault="00667D66" w:rsidP="00667D66">
      <w:pPr>
        <w:tabs>
          <w:tab w:val="left" w:pos="720"/>
          <w:tab w:val="left" w:pos="1440"/>
        </w:tabs>
        <w:ind w:left="1440" w:hanging="1440"/>
        <w:jc w:val="both"/>
        <w:rPr>
          <w:sz w:val="28"/>
          <w:szCs w:val="28"/>
        </w:rPr>
      </w:pPr>
      <w:r>
        <w:rPr>
          <w:sz w:val="28"/>
          <w:szCs w:val="28"/>
        </w:rPr>
        <w:tab/>
        <w:t>(c)</w:t>
      </w:r>
      <w:r>
        <w:rPr>
          <w:sz w:val="28"/>
          <w:szCs w:val="28"/>
        </w:rPr>
        <w:tab/>
        <w:t>Use of videotape depositions is permitted and the parties must make good faith efforts to agree on admissibility or edit the videotape to resolve objections.</w:t>
      </w:r>
    </w:p>
    <w:p w14:paraId="4C1ECF6E" w14:textId="77777777" w:rsidR="00667D66" w:rsidRDefault="00667D66" w:rsidP="00667D66">
      <w:pPr>
        <w:rPr>
          <w:sz w:val="28"/>
          <w:szCs w:val="28"/>
        </w:rPr>
      </w:pPr>
      <w:r>
        <w:rPr>
          <w:sz w:val="28"/>
          <w:szCs w:val="28"/>
        </w:rPr>
        <w:tab/>
      </w:r>
    </w:p>
    <w:p w14:paraId="550888CD" w14:textId="77777777" w:rsidR="00667D66" w:rsidRDefault="00667D66" w:rsidP="00667D66">
      <w:pPr>
        <w:tabs>
          <w:tab w:val="left" w:pos="720"/>
          <w:tab w:val="left" w:pos="1440"/>
        </w:tabs>
        <w:ind w:left="1440" w:hanging="1440"/>
        <w:jc w:val="both"/>
        <w:rPr>
          <w:sz w:val="28"/>
          <w:szCs w:val="28"/>
        </w:rPr>
      </w:pPr>
      <w:r>
        <w:rPr>
          <w:sz w:val="28"/>
          <w:szCs w:val="28"/>
        </w:rPr>
        <w:tab/>
        <w:t>(d)</w:t>
      </w:r>
      <w:r>
        <w:rPr>
          <w:sz w:val="28"/>
          <w:szCs w:val="28"/>
        </w:rPr>
        <w:tab/>
        <w:t>In a non-jury trial, for any deposition offered as a trial exhibit, counsel shall attach to the front of the exhibit a summary of what each party intends to prove by the deposition testimony, with line and page citations.</w:t>
      </w:r>
    </w:p>
    <w:p w14:paraId="4374F225" w14:textId="77777777" w:rsidR="00667D66" w:rsidRDefault="00667D66" w:rsidP="00667D66">
      <w:pPr>
        <w:jc w:val="both"/>
        <w:rPr>
          <w:sz w:val="28"/>
          <w:szCs w:val="28"/>
        </w:rPr>
      </w:pPr>
    </w:p>
    <w:p w14:paraId="787A4ED4" w14:textId="0B9A9ADF" w:rsidR="00667D66" w:rsidRDefault="00667D66" w:rsidP="00667D66">
      <w:pPr>
        <w:tabs>
          <w:tab w:val="left" w:pos="720"/>
        </w:tabs>
        <w:ind w:left="720" w:hanging="720"/>
        <w:rPr>
          <w:sz w:val="28"/>
          <w:szCs w:val="28"/>
        </w:rPr>
      </w:pPr>
      <w:r>
        <w:rPr>
          <w:b/>
          <w:bCs/>
          <w:sz w:val="28"/>
          <w:szCs w:val="28"/>
        </w:rPr>
        <w:t>6.</w:t>
      </w:r>
      <w:r>
        <w:rPr>
          <w:sz w:val="28"/>
          <w:szCs w:val="28"/>
        </w:rPr>
        <w:tab/>
      </w:r>
      <w:r>
        <w:rPr>
          <w:b/>
          <w:bCs/>
          <w:sz w:val="28"/>
          <w:szCs w:val="28"/>
          <w:u w:val="single"/>
        </w:rPr>
        <w:t>Exhibits</w:t>
      </w:r>
      <w:r w:rsidR="005738CC">
        <w:rPr>
          <w:b/>
          <w:bCs/>
          <w:sz w:val="28"/>
          <w:szCs w:val="28"/>
          <w:u w:val="single"/>
        </w:rPr>
        <w:t xml:space="preserve"> and Demonstratives</w:t>
      </w:r>
      <w:r>
        <w:rPr>
          <w:sz w:val="28"/>
          <w:szCs w:val="28"/>
        </w:rPr>
        <w:t>.</w:t>
      </w:r>
    </w:p>
    <w:p w14:paraId="072F0F9C" w14:textId="77777777" w:rsidR="00667D66" w:rsidRDefault="00667D66" w:rsidP="00667D66">
      <w:pPr>
        <w:rPr>
          <w:sz w:val="28"/>
          <w:szCs w:val="28"/>
        </w:rPr>
      </w:pPr>
    </w:p>
    <w:p w14:paraId="33767910" w14:textId="77777777" w:rsidR="00667D66" w:rsidRDefault="00667D66" w:rsidP="00667D66">
      <w:pPr>
        <w:tabs>
          <w:tab w:val="left" w:pos="720"/>
          <w:tab w:val="left" w:pos="1440"/>
        </w:tabs>
        <w:ind w:left="1440" w:hanging="1440"/>
        <w:jc w:val="both"/>
        <w:rPr>
          <w:sz w:val="28"/>
          <w:szCs w:val="28"/>
        </w:rPr>
      </w:pPr>
      <w:r>
        <w:rPr>
          <w:sz w:val="28"/>
          <w:szCs w:val="28"/>
        </w:rPr>
        <w:tab/>
        <w:t>(a)</w:t>
      </w:r>
      <w:r>
        <w:rPr>
          <w:sz w:val="28"/>
          <w:szCs w:val="28"/>
        </w:rPr>
        <w:tab/>
      </w:r>
      <w:r>
        <w:rPr>
          <w:b/>
          <w:bCs/>
          <w:sz w:val="28"/>
          <w:szCs w:val="28"/>
        </w:rPr>
        <w:t>Exchange of lists</w:t>
      </w:r>
      <w:r>
        <w:rPr>
          <w:sz w:val="28"/>
          <w:szCs w:val="28"/>
        </w:rPr>
        <w:t>.  At least thirty (30) days before trial, the parties shall file and serve a list of all exhibits to be used at trial.  Exhibits shall be made available for inspection at the same time.</w:t>
      </w:r>
    </w:p>
    <w:p w14:paraId="630F26CA" w14:textId="77777777" w:rsidR="00667D66" w:rsidRDefault="00667D66" w:rsidP="00667D66">
      <w:pPr>
        <w:jc w:val="both"/>
        <w:rPr>
          <w:sz w:val="28"/>
          <w:szCs w:val="28"/>
        </w:rPr>
      </w:pPr>
    </w:p>
    <w:p w14:paraId="574FF444" w14:textId="77777777" w:rsidR="00667D66" w:rsidRDefault="00667D66" w:rsidP="00667D66">
      <w:pPr>
        <w:ind w:left="1440"/>
        <w:jc w:val="both"/>
        <w:rPr>
          <w:sz w:val="28"/>
          <w:szCs w:val="28"/>
        </w:rPr>
      </w:pPr>
      <w:r>
        <w:rPr>
          <w:sz w:val="28"/>
          <w:szCs w:val="28"/>
        </w:rPr>
        <w:t xml:space="preserve">The parties shall identify those exhibits that the party expects to offer and those exhibits that the party may offer if the need arises.  </w:t>
      </w:r>
    </w:p>
    <w:p w14:paraId="315AA939" w14:textId="77777777" w:rsidR="00667D66" w:rsidRDefault="00667D66" w:rsidP="00667D66">
      <w:pPr>
        <w:jc w:val="both"/>
        <w:rPr>
          <w:sz w:val="28"/>
          <w:szCs w:val="28"/>
        </w:rPr>
      </w:pPr>
    </w:p>
    <w:p w14:paraId="7E1AC559" w14:textId="32585C9B" w:rsidR="00667D66" w:rsidRDefault="00667D66" w:rsidP="00667D66">
      <w:pPr>
        <w:tabs>
          <w:tab w:val="left" w:pos="720"/>
          <w:tab w:val="left" w:pos="1440"/>
        </w:tabs>
        <w:ind w:left="1440" w:hanging="1440"/>
        <w:jc w:val="both"/>
        <w:rPr>
          <w:sz w:val="28"/>
          <w:szCs w:val="28"/>
        </w:rPr>
      </w:pPr>
      <w:r>
        <w:rPr>
          <w:sz w:val="28"/>
          <w:szCs w:val="28"/>
        </w:rPr>
        <w:tab/>
        <w:t>(b)</w:t>
      </w:r>
      <w:r>
        <w:rPr>
          <w:sz w:val="28"/>
          <w:szCs w:val="28"/>
        </w:rPr>
        <w:tab/>
      </w:r>
      <w:r>
        <w:rPr>
          <w:b/>
          <w:bCs/>
          <w:sz w:val="28"/>
          <w:szCs w:val="28"/>
        </w:rPr>
        <w:t>Objections and Stipulations.</w:t>
      </w:r>
      <w:r>
        <w:rPr>
          <w:sz w:val="28"/>
          <w:szCs w:val="28"/>
        </w:rPr>
        <w:t xml:space="preserve">  Within three (3) days of receiving the opposing party's Exhibit List, the parties shall immediately meet and confer regarding any objections to the listed exhibits.  The parties should stipulate as to the admissibility of as many exhibits as possible.  If the parties cannot agree, an opposing party shall serve and file objections at least ten (10) days before trial.</w:t>
      </w:r>
    </w:p>
    <w:p w14:paraId="6411D8C6" w14:textId="77777777" w:rsidR="00667D66" w:rsidRDefault="00667D66" w:rsidP="00667D66">
      <w:pPr>
        <w:jc w:val="both"/>
        <w:rPr>
          <w:sz w:val="28"/>
          <w:szCs w:val="28"/>
        </w:rPr>
      </w:pPr>
    </w:p>
    <w:p w14:paraId="1BB5FE12" w14:textId="77777777" w:rsidR="00667D66" w:rsidRDefault="00667D66" w:rsidP="00667D66">
      <w:pPr>
        <w:tabs>
          <w:tab w:val="left" w:pos="720"/>
          <w:tab w:val="left" w:pos="1440"/>
        </w:tabs>
        <w:ind w:left="1440" w:hanging="1440"/>
        <w:jc w:val="both"/>
        <w:rPr>
          <w:sz w:val="28"/>
          <w:szCs w:val="28"/>
        </w:rPr>
      </w:pPr>
      <w:r>
        <w:rPr>
          <w:sz w:val="28"/>
          <w:szCs w:val="28"/>
        </w:rPr>
        <w:tab/>
        <w:t>(c)</w:t>
      </w:r>
      <w:r>
        <w:rPr>
          <w:sz w:val="28"/>
          <w:szCs w:val="28"/>
        </w:rPr>
        <w:tab/>
      </w:r>
      <w:r>
        <w:rPr>
          <w:b/>
          <w:bCs/>
          <w:sz w:val="28"/>
          <w:szCs w:val="28"/>
        </w:rPr>
        <w:t>Counsel requiring authentication</w:t>
      </w:r>
      <w:r>
        <w:rPr>
          <w:sz w:val="28"/>
          <w:szCs w:val="28"/>
        </w:rPr>
        <w:t xml:space="preserve"> of an opponent's exhibit must notify offering counsel in writing within ten (10) days after the exhibit is identified and made available for examination.  Failure to do so is an admission of authenticity.</w:t>
      </w:r>
    </w:p>
    <w:p w14:paraId="2FE0BFB9" w14:textId="77777777" w:rsidR="00667D66" w:rsidRDefault="00667D66" w:rsidP="00667D66">
      <w:pPr>
        <w:rPr>
          <w:sz w:val="28"/>
          <w:szCs w:val="28"/>
        </w:rPr>
      </w:pPr>
    </w:p>
    <w:p w14:paraId="5C27E51C" w14:textId="77777777" w:rsidR="00667D66" w:rsidRDefault="00667D66" w:rsidP="00667D66">
      <w:pPr>
        <w:tabs>
          <w:tab w:val="left" w:pos="720"/>
          <w:tab w:val="left" w:pos="1440"/>
        </w:tabs>
        <w:ind w:left="1440" w:hanging="1440"/>
        <w:jc w:val="both"/>
        <w:rPr>
          <w:sz w:val="28"/>
          <w:szCs w:val="28"/>
        </w:rPr>
      </w:pPr>
      <w:r>
        <w:rPr>
          <w:sz w:val="28"/>
          <w:szCs w:val="28"/>
        </w:rPr>
        <w:tab/>
        <w:t>(d)</w:t>
      </w:r>
      <w:r>
        <w:rPr>
          <w:sz w:val="28"/>
          <w:szCs w:val="28"/>
        </w:rPr>
        <w:tab/>
      </w:r>
      <w:r>
        <w:rPr>
          <w:b/>
          <w:bCs/>
          <w:sz w:val="28"/>
          <w:szCs w:val="28"/>
        </w:rPr>
        <w:t>Marking</w:t>
      </w:r>
      <w:r>
        <w:rPr>
          <w:sz w:val="28"/>
          <w:szCs w:val="28"/>
        </w:rPr>
        <w:t>.</w:t>
      </w:r>
      <w:r>
        <w:rPr>
          <w:b/>
          <w:bCs/>
          <w:sz w:val="28"/>
          <w:szCs w:val="28"/>
        </w:rPr>
        <w:t xml:space="preserve">  </w:t>
      </w:r>
      <w:r>
        <w:rPr>
          <w:sz w:val="28"/>
          <w:szCs w:val="28"/>
        </w:rPr>
        <w:t xml:space="preserve">Each party that anticipates offering more than five (5) exhibits as substantive evidence shall </w:t>
      </w:r>
      <w:proofErr w:type="spellStart"/>
      <w:r>
        <w:rPr>
          <w:sz w:val="28"/>
          <w:szCs w:val="28"/>
        </w:rPr>
        <w:t>premark</w:t>
      </w:r>
      <w:proofErr w:type="spellEnd"/>
      <w:r>
        <w:rPr>
          <w:sz w:val="28"/>
          <w:szCs w:val="28"/>
        </w:rPr>
        <w:t xml:space="preserve"> such exhibits in advance of trial, using exhibit labels and lists available from the Clerk of Court.  The Court will provide up to 100 labels; if any party needs more labels, that party must use labels of the same type as those supplied by the court.  Counsel </w:t>
      </w:r>
      <w:r>
        <w:rPr>
          <w:sz w:val="28"/>
          <w:szCs w:val="28"/>
          <w:u w:val="single"/>
        </w:rPr>
        <w:t>must</w:t>
      </w:r>
      <w:r>
        <w:rPr>
          <w:sz w:val="28"/>
          <w:szCs w:val="28"/>
        </w:rPr>
        <w:t xml:space="preserve"> contact the courtroom deputy for the appropriate exhibit list form for use at trial.</w:t>
      </w:r>
    </w:p>
    <w:p w14:paraId="018D5943" w14:textId="77777777" w:rsidR="00667D66" w:rsidRDefault="00667D66" w:rsidP="00667D66">
      <w:pPr>
        <w:jc w:val="both"/>
        <w:rPr>
          <w:b/>
          <w:bCs/>
          <w:sz w:val="28"/>
          <w:szCs w:val="28"/>
        </w:rPr>
      </w:pPr>
    </w:p>
    <w:p w14:paraId="26A61D02" w14:textId="77777777" w:rsidR="00667D66" w:rsidRDefault="00667D66" w:rsidP="00667D66">
      <w:pPr>
        <w:tabs>
          <w:tab w:val="left" w:pos="720"/>
          <w:tab w:val="left" w:pos="1440"/>
        </w:tabs>
        <w:ind w:left="1440" w:hanging="1440"/>
        <w:jc w:val="both"/>
        <w:rPr>
          <w:sz w:val="28"/>
          <w:szCs w:val="28"/>
        </w:rPr>
      </w:pPr>
      <w:r>
        <w:rPr>
          <w:b/>
          <w:bCs/>
          <w:sz w:val="28"/>
          <w:szCs w:val="28"/>
        </w:rPr>
        <w:tab/>
      </w:r>
      <w:r>
        <w:rPr>
          <w:sz w:val="28"/>
          <w:szCs w:val="28"/>
        </w:rPr>
        <w:t>(e)</w:t>
      </w:r>
      <w:r>
        <w:rPr>
          <w:b/>
          <w:bCs/>
          <w:sz w:val="28"/>
          <w:szCs w:val="28"/>
        </w:rPr>
        <w:tab/>
        <w:t>Court's Copies</w:t>
      </w:r>
      <w:r>
        <w:rPr>
          <w:sz w:val="28"/>
          <w:szCs w:val="28"/>
        </w:rPr>
        <w:t xml:space="preserve">.  In addition to the </w:t>
      </w:r>
      <w:proofErr w:type="spellStart"/>
      <w:r>
        <w:rPr>
          <w:sz w:val="28"/>
          <w:szCs w:val="28"/>
        </w:rPr>
        <w:t>premarked</w:t>
      </w:r>
      <w:proofErr w:type="spellEnd"/>
      <w:r>
        <w:rPr>
          <w:sz w:val="28"/>
          <w:szCs w:val="28"/>
        </w:rPr>
        <w:t xml:space="preserve"> trial exhibits mentioned above, the court requests for the bench an exhibit notebook of anticipated trial exhibits (to the extent possible and practical), including the filed Exhibit List. </w:t>
      </w:r>
    </w:p>
    <w:p w14:paraId="4DB39C03" w14:textId="77777777" w:rsidR="00667D66" w:rsidRDefault="00667D66" w:rsidP="00667D66">
      <w:pPr>
        <w:rPr>
          <w:sz w:val="28"/>
          <w:szCs w:val="28"/>
        </w:rPr>
      </w:pPr>
    </w:p>
    <w:p w14:paraId="7E74EC9A" w14:textId="676B1956" w:rsidR="00667D66" w:rsidRDefault="00667D66" w:rsidP="00667D66">
      <w:pPr>
        <w:tabs>
          <w:tab w:val="left" w:pos="720"/>
          <w:tab w:val="left" w:pos="1440"/>
        </w:tabs>
        <w:ind w:left="1440" w:hanging="1440"/>
        <w:jc w:val="both"/>
        <w:rPr>
          <w:sz w:val="28"/>
          <w:szCs w:val="28"/>
        </w:rPr>
      </w:pPr>
      <w:r>
        <w:rPr>
          <w:sz w:val="28"/>
          <w:szCs w:val="28"/>
        </w:rPr>
        <w:tab/>
        <w:t>(f)</w:t>
      </w:r>
      <w:r>
        <w:rPr>
          <w:sz w:val="28"/>
          <w:szCs w:val="28"/>
        </w:rPr>
        <w:tab/>
      </w:r>
      <w:r>
        <w:rPr>
          <w:b/>
          <w:bCs/>
          <w:sz w:val="28"/>
          <w:szCs w:val="28"/>
        </w:rPr>
        <w:t>Special and Visual Exhibits</w:t>
      </w:r>
      <w:r>
        <w:rPr>
          <w:sz w:val="28"/>
          <w:szCs w:val="28"/>
        </w:rPr>
        <w:t>.</w:t>
      </w:r>
      <w:r>
        <w:rPr>
          <w:b/>
          <w:bCs/>
          <w:sz w:val="28"/>
          <w:szCs w:val="28"/>
        </w:rPr>
        <w:t xml:space="preserve">  </w:t>
      </w:r>
      <w:r>
        <w:rPr>
          <w:sz w:val="28"/>
          <w:szCs w:val="28"/>
        </w:rPr>
        <w:t xml:space="preserve">Should either side desire to present exhibits via projection onto a screen or monitor or by enlargement, counsel shall advise opposing counsel which documents it plans to present at least seven (7) days before trial. </w:t>
      </w:r>
    </w:p>
    <w:p w14:paraId="12B7E5A4" w14:textId="33F17F8C" w:rsidR="005738CC" w:rsidRDefault="005738CC" w:rsidP="00667D66">
      <w:pPr>
        <w:tabs>
          <w:tab w:val="left" w:pos="720"/>
          <w:tab w:val="left" w:pos="1440"/>
        </w:tabs>
        <w:ind w:left="1440" w:hanging="1440"/>
        <w:jc w:val="both"/>
        <w:rPr>
          <w:sz w:val="28"/>
          <w:szCs w:val="28"/>
        </w:rPr>
      </w:pPr>
    </w:p>
    <w:p w14:paraId="52B6F5D3" w14:textId="2C5D7767" w:rsidR="005738CC" w:rsidRPr="005738CC" w:rsidRDefault="005738CC" w:rsidP="00667D66">
      <w:pPr>
        <w:tabs>
          <w:tab w:val="left" w:pos="720"/>
          <w:tab w:val="left" w:pos="1440"/>
        </w:tabs>
        <w:ind w:left="1440" w:hanging="1440"/>
        <w:jc w:val="both"/>
        <w:rPr>
          <w:b/>
          <w:bCs/>
          <w:sz w:val="28"/>
          <w:szCs w:val="28"/>
        </w:rPr>
      </w:pPr>
      <w:r>
        <w:rPr>
          <w:sz w:val="28"/>
          <w:szCs w:val="28"/>
        </w:rPr>
        <w:tab/>
        <w:t>(g)</w:t>
      </w:r>
      <w:r>
        <w:rPr>
          <w:sz w:val="28"/>
          <w:szCs w:val="28"/>
        </w:rPr>
        <w:tab/>
      </w:r>
      <w:r>
        <w:rPr>
          <w:b/>
          <w:bCs/>
          <w:sz w:val="28"/>
          <w:szCs w:val="28"/>
        </w:rPr>
        <w:t xml:space="preserve">Demonstratives.  </w:t>
      </w:r>
      <w:r>
        <w:rPr>
          <w:sz w:val="28"/>
          <w:szCs w:val="28"/>
        </w:rPr>
        <w:t>At least fourteen (14) days before trial, the parties shall exchange the demonstratives each side plans to display during trial. Demonstratives include</w:t>
      </w:r>
      <w:r w:rsidR="00700212">
        <w:rPr>
          <w:sz w:val="28"/>
          <w:szCs w:val="28"/>
        </w:rPr>
        <w:t xml:space="preserve"> any aid, visual or otherwise, that a party plans to share with the jury. </w:t>
      </w:r>
    </w:p>
    <w:p w14:paraId="66A5B971" w14:textId="77777777" w:rsidR="00667D66" w:rsidRDefault="00667D66" w:rsidP="00667D66">
      <w:pPr>
        <w:jc w:val="both"/>
        <w:rPr>
          <w:sz w:val="28"/>
          <w:szCs w:val="28"/>
        </w:rPr>
      </w:pPr>
    </w:p>
    <w:p w14:paraId="7EC81AA9" w14:textId="77777777" w:rsidR="00667D66" w:rsidRDefault="00667D66" w:rsidP="00667D66">
      <w:pPr>
        <w:tabs>
          <w:tab w:val="left" w:pos="720"/>
        </w:tabs>
        <w:ind w:left="720" w:hanging="720"/>
        <w:rPr>
          <w:sz w:val="28"/>
          <w:szCs w:val="28"/>
        </w:rPr>
      </w:pPr>
      <w:r>
        <w:rPr>
          <w:b/>
          <w:bCs/>
          <w:sz w:val="28"/>
          <w:szCs w:val="28"/>
        </w:rPr>
        <w:t>7.</w:t>
      </w:r>
      <w:r>
        <w:rPr>
          <w:sz w:val="28"/>
          <w:szCs w:val="28"/>
        </w:rPr>
        <w:tab/>
      </w:r>
      <w:r>
        <w:rPr>
          <w:b/>
          <w:bCs/>
          <w:sz w:val="28"/>
          <w:szCs w:val="28"/>
          <w:u w:val="single"/>
        </w:rPr>
        <w:t>Trial Submissions to Court</w:t>
      </w:r>
      <w:r>
        <w:rPr>
          <w:sz w:val="28"/>
          <w:szCs w:val="28"/>
        </w:rPr>
        <w:t>.</w:t>
      </w:r>
      <w:r>
        <w:rPr>
          <w:sz w:val="28"/>
          <w:szCs w:val="28"/>
        </w:rPr>
        <w:tab/>
      </w:r>
      <w:r>
        <w:rPr>
          <w:sz w:val="28"/>
          <w:szCs w:val="28"/>
        </w:rPr>
        <w:tab/>
      </w:r>
    </w:p>
    <w:p w14:paraId="5DB3B3D6" w14:textId="77777777" w:rsidR="00667D66" w:rsidRDefault="00667D66" w:rsidP="00667D66">
      <w:pPr>
        <w:rPr>
          <w:sz w:val="28"/>
          <w:szCs w:val="28"/>
        </w:rPr>
      </w:pPr>
    </w:p>
    <w:p w14:paraId="52070F0E" w14:textId="77777777" w:rsidR="00667D66" w:rsidRDefault="00667D66" w:rsidP="00667D66">
      <w:pPr>
        <w:tabs>
          <w:tab w:val="left" w:pos="720"/>
          <w:tab w:val="left" w:pos="1440"/>
        </w:tabs>
        <w:ind w:left="1440" w:hanging="1440"/>
        <w:jc w:val="both"/>
        <w:rPr>
          <w:sz w:val="28"/>
          <w:szCs w:val="28"/>
        </w:rPr>
      </w:pPr>
      <w:r>
        <w:rPr>
          <w:sz w:val="28"/>
          <w:szCs w:val="28"/>
        </w:rPr>
        <w:tab/>
        <w:t>(a)</w:t>
      </w:r>
      <w:r>
        <w:rPr>
          <w:sz w:val="28"/>
          <w:szCs w:val="28"/>
        </w:rPr>
        <w:tab/>
        <w:t xml:space="preserve">At least ten (10) days before trial, each party </w:t>
      </w:r>
      <w:r>
        <w:rPr>
          <w:i/>
          <w:iCs/>
          <w:sz w:val="28"/>
          <w:szCs w:val="28"/>
        </w:rPr>
        <w:t>may</w:t>
      </w:r>
      <w:r>
        <w:rPr>
          <w:sz w:val="28"/>
          <w:szCs w:val="28"/>
        </w:rPr>
        <w:t xml:space="preserve"> submit the following to the Clerk’s office (for delivery to the judge’s chambers):</w:t>
      </w:r>
    </w:p>
    <w:p w14:paraId="73D95EA7" w14:textId="77777777" w:rsidR="00667D66" w:rsidRDefault="00667D66" w:rsidP="00667D66">
      <w:pPr>
        <w:jc w:val="both"/>
        <w:rPr>
          <w:sz w:val="28"/>
          <w:szCs w:val="28"/>
        </w:rPr>
      </w:pPr>
    </w:p>
    <w:p w14:paraId="75113350" w14:textId="77777777" w:rsidR="00667D66" w:rsidRDefault="00667D66" w:rsidP="00667D66">
      <w:pPr>
        <w:tabs>
          <w:tab w:val="left" w:pos="720"/>
          <w:tab w:val="left" w:pos="1440"/>
          <w:tab w:val="left" w:pos="2160"/>
        </w:tabs>
        <w:ind w:left="2160" w:hanging="2160"/>
        <w:jc w:val="both"/>
        <w:rPr>
          <w:sz w:val="28"/>
          <w:szCs w:val="28"/>
        </w:rPr>
      </w:pPr>
      <w:r>
        <w:rPr>
          <w:sz w:val="28"/>
          <w:szCs w:val="28"/>
        </w:rPr>
        <w:tab/>
      </w:r>
      <w:r>
        <w:rPr>
          <w:sz w:val="28"/>
          <w:szCs w:val="28"/>
        </w:rPr>
        <w:tab/>
        <w:t>(</w:t>
      </w:r>
      <w:proofErr w:type="spellStart"/>
      <w:r>
        <w:rPr>
          <w:sz w:val="28"/>
          <w:szCs w:val="28"/>
        </w:rPr>
        <w:t>i</w:t>
      </w:r>
      <w:proofErr w:type="spellEnd"/>
      <w:r>
        <w:rPr>
          <w:sz w:val="28"/>
          <w:szCs w:val="28"/>
        </w:rPr>
        <w:t>)</w:t>
      </w:r>
      <w:r>
        <w:rPr>
          <w:sz w:val="28"/>
          <w:szCs w:val="28"/>
        </w:rPr>
        <w:tab/>
        <w:t>A listing of what each party understands to be the essential elements of each of Plaintiff’s claim(s) (separate listing for each claim).</w:t>
      </w:r>
    </w:p>
    <w:p w14:paraId="2FEA6DA3" w14:textId="77777777" w:rsidR="00667D66" w:rsidRDefault="00667D66" w:rsidP="00667D66">
      <w:pPr>
        <w:jc w:val="both"/>
        <w:rPr>
          <w:sz w:val="28"/>
          <w:szCs w:val="28"/>
        </w:rPr>
      </w:pPr>
    </w:p>
    <w:p w14:paraId="4F7CDD81" w14:textId="77777777" w:rsidR="00667D66" w:rsidRDefault="00667D66" w:rsidP="00667D66">
      <w:pPr>
        <w:tabs>
          <w:tab w:val="left" w:pos="720"/>
          <w:tab w:val="left" w:pos="1440"/>
          <w:tab w:val="left" w:pos="2160"/>
        </w:tabs>
        <w:ind w:left="2160" w:hanging="2160"/>
        <w:jc w:val="both"/>
        <w:rPr>
          <w:sz w:val="28"/>
          <w:szCs w:val="28"/>
        </w:rPr>
      </w:pPr>
      <w:r>
        <w:rPr>
          <w:sz w:val="28"/>
          <w:szCs w:val="28"/>
        </w:rPr>
        <w:tab/>
      </w:r>
      <w:r>
        <w:rPr>
          <w:sz w:val="28"/>
          <w:szCs w:val="28"/>
        </w:rPr>
        <w:tab/>
        <w:t>(ii)</w:t>
      </w:r>
      <w:r>
        <w:rPr>
          <w:sz w:val="28"/>
          <w:szCs w:val="28"/>
        </w:rPr>
        <w:tab/>
        <w:t>A listing of what each party understands to be the essential elements of each Defendant’s defense(s) (separate listing for each defense).</w:t>
      </w:r>
    </w:p>
    <w:p w14:paraId="044A8F29" w14:textId="77777777" w:rsidR="00667D66" w:rsidRDefault="00667D66" w:rsidP="00667D66">
      <w:pPr>
        <w:jc w:val="both"/>
        <w:rPr>
          <w:sz w:val="28"/>
          <w:szCs w:val="28"/>
        </w:rPr>
      </w:pPr>
    </w:p>
    <w:p w14:paraId="3B62BD96" w14:textId="77777777" w:rsidR="00667D66" w:rsidRDefault="00667D66" w:rsidP="00667D66">
      <w:pPr>
        <w:tabs>
          <w:tab w:val="left" w:pos="720"/>
          <w:tab w:val="left" w:pos="1440"/>
          <w:tab w:val="left" w:pos="2160"/>
        </w:tabs>
        <w:ind w:left="2160" w:hanging="2160"/>
        <w:jc w:val="both"/>
        <w:rPr>
          <w:sz w:val="28"/>
          <w:szCs w:val="28"/>
        </w:rPr>
      </w:pPr>
      <w:r>
        <w:rPr>
          <w:sz w:val="28"/>
          <w:szCs w:val="28"/>
        </w:rPr>
        <w:tab/>
      </w:r>
      <w:r>
        <w:rPr>
          <w:sz w:val="28"/>
          <w:szCs w:val="28"/>
        </w:rPr>
        <w:tab/>
        <w:t>(iii)</w:t>
      </w:r>
      <w:r>
        <w:rPr>
          <w:sz w:val="28"/>
          <w:szCs w:val="28"/>
        </w:rPr>
        <w:tab/>
        <w:t>A listing of what each party understands to be the essential elements of each Defendant’s counterclaim(s), if any (separate listing for each counterclaim).</w:t>
      </w:r>
    </w:p>
    <w:p w14:paraId="560FE4FA" w14:textId="77777777" w:rsidR="00667D66" w:rsidRDefault="00667D66" w:rsidP="00667D66">
      <w:pPr>
        <w:rPr>
          <w:sz w:val="28"/>
          <w:szCs w:val="28"/>
        </w:rPr>
      </w:pPr>
    </w:p>
    <w:p w14:paraId="3AD04195" w14:textId="77777777" w:rsidR="00667D66" w:rsidRDefault="00667D66" w:rsidP="00667D66">
      <w:pPr>
        <w:tabs>
          <w:tab w:val="left" w:pos="720"/>
          <w:tab w:val="left" w:pos="1440"/>
          <w:tab w:val="left" w:pos="2160"/>
        </w:tabs>
        <w:ind w:left="2160" w:hanging="2160"/>
        <w:jc w:val="both"/>
        <w:rPr>
          <w:sz w:val="28"/>
          <w:szCs w:val="28"/>
        </w:rPr>
      </w:pPr>
      <w:r>
        <w:rPr>
          <w:sz w:val="28"/>
          <w:szCs w:val="28"/>
        </w:rPr>
        <w:tab/>
      </w:r>
      <w:r>
        <w:rPr>
          <w:sz w:val="28"/>
          <w:szCs w:val="28"/>
        </w:rPr>
        <w:tab/>
        <w:t>(iv)</w:t>
      </w:r>
      <w:r>
        <w:rPr>
          <w:sz w:val="28"/>
          <w:szCs w:val="28"/>
        </w:rPr>
        <w:tab/>
        <w:t>A listing of what each party understands to be the essential elements of each defense to any Defendant’s counterclaim, if any (separate listing for each defense).</w:t>
      </w:r>
    </w:p>
    <w:p w14:paraId="6270C725" w14:textId="77777777" w:rsidR="00667D66" w:rsidRDefault="00667D66" w:rsidP="00667D66">
      <w:pPr>
        <w:jc w:val="both"/>
        <w:rPr>
          <w:sz w:val="28"/>
          <w:szCs w:val="28"/>
        </w:rPr>
      </w:pPr>
    </w:p>
    <w:p w14:paraId="1B94C45D" w14:textId="77777777" w:rsidR="00667D66" w:rsidRDefault="00667D66" w:rsidP="00667D66">
      <w:pPr>
        <w:tabs>
          <w:tab w:val="left" w:pos="720"/>
          <w:tab w:val="left" w:pos="1440"/>
          <w:tab w:val="left" w:pos="2160"/>
        </w:tabs>
        <w:ind w:left="2160" w:hanging="2160"/>
        <w:jc w:val="both"/>
        <w:rPr>
          <w:sz w:val="28"/>
          <w:szCs w:val="28"/>
        </w:rPr>
      </w:pPr>
      <w:r>
        <w:rPr>
          <w:sz w:val="28"/>
          <w:szCs w:val="28"/>
        </w:rPr>
        <w:tab/>
      </w:r>
      <w:r>
        <w:rPr>
          <w:sz w:val="28"/>
          <w:szCs w:val="28"/>
        </w:rPr>
        <w:tab/>
        <w:t>(v)</w:t>
      </w:r>
      <w:r>
        <w:rPr>
          <w:sz w:val="28"/>
          <w:szCs w:val="28"/>
        </w:rPr>
        <w:tab/>
        <w:t>A listing of any special evidentiary or other anticipated legal problems with citation to legal authority that supports the party’s position.</w:t>
      </w:r>
    </w:p>
    <w:p w14:paraId="353DE92B" w14:textId="77777777" w:rsidR="00667D66" w:rsidRDefault="00667D66" w:rsidP="00667D66">
      <w:pPr>
        <w:jc w:val="both"/>
        <w:rPr>
          <w:sz w:val="28"/>
          <w:szCs w:val="28"/>
        </w:rPr>
      </w:pPr>
    </w:p>
    <w:p w14:paraId="2326F81B" w14:textId="77777777" w:rsidR="00667D66" w:rsidRDefault="00667D66" w:rsidP="00667D66">
      <w:pPr>
        <w:tabs>
          <w:tab w:val="left" w:pos="720"/>
          <w:tab w:val="left" w:pos="1440"/>
        </w:tabs>
        <w:ind w:left="1440" w:hanging="1440"/>
        <w:jc w:val="both"/>
        <w:rPr>
          <w:sz w:val="28"/>
          <w:szCs w:val="28"/>
        </w:rPr>
      </w:pPr>
      <w:r>
        <w:rPr>
          <w:sz w:val="28"/>
          <w:szCs w:val="28"/>
        </w:rPr>
        <w:tab/>
        <w:t>(b)</w:t>
      </w:r>
      <w:r>
        <w:rPr>
          <w:sz w:val="28"/>
          <w:szCs w:val="28"/>
        </w:rPr>
        <w:tab/>
        <w:t xml:space="preserve">Parties may, if they desire, file trial briefs.  Any such briefs must be filed at least ten (10) days before trial.  Opposing parties may respond to such trial briefs at least five (5) days prior to trial.  The briefs, if any, should not exceed ten (10) typed pages.  Additionally, three-hole punched and bound courtesy copies of all briefs must be submitted to the Clerk’s office for delivery to the judge’s chambers, as well as emailed to the chamber's email address at </w:t>
      </w:r>
      <w:r>
        <w:rPr>
          <w:i/>
          <w:iCs/>
          <w:sz w:val="28"/>
          <w:szCs w:val="28"/>
        </w:rPr>
        <w:t>burke_chambers@alnd.uscourts.gov</w:t>
      </w:r>
      <w:r>
        <w:rPr>
          <w:sz w:val="28"/>
          <w:szCs w:val="28"/>
        </w:rPr>
        <w:t xml:space="preserve"> in Word format.</w:t>
      </w:r>
    </w:p>
    <w:p w14:paraId="2908E359" w14:textId="77777777" w:rsidR="00667D66" w:rsidRDefault="00667D66" w:rsidP="00667D66">
      <w:pPr>
        <w:jc w:val="both"/>
        <w:rPr>
          <w:sz w:val="28"/>
          <w:szCs w:val="28"/>
        </w:rPr>
      </w:pPr>
    </w:p>
    <w:p w14:paraId="5506A85E" w14:textId="77777777" w:rsidR="00667D66" w:rsidRDefault="00667D66" w:rsidP="00667D66">
      <w:pPr>
        <w:tabs>
          <w:tab w:val="left" w:pos="720"/>
        </w:tabs>
        <w:ind w:left="720" w:hanging="720"/>
        <w:jc w:val="both"/>
        <w:rPr>
          <w:sz w:val="28"/>
          <w:szCs w:val="28"/>
        </w:rPr>
      </w:pPr>
      <w:r>
        <w:rPr>
          <w:b/>
          <w:bCs/>
          <w:sz w:val="28"/>
          <w:szCs w:val="28"/>
        </w:rPr>
        <w:t>8a.</w:t>
      </w:r>
      <w:r>
        <w:rPr>
          <w:b/>
          <w:bCs/>
          <w:sz w:val="28"/>
          <w:szCs w:val="28"/>
        </w:rPr>
        <w:tab/>
        <w:t>*</w:t>
      </w:r>
      <w:r>
        <w:rPr>
          <w:b/>
          <w:bCs/>
          <w:sz w:val="28"/>
          <w:szCs w:val="28"/>
          <w:u w:val="single"/>
        </w:rPr>
        <w:t>Jury Charges</w:t>
      </w:r>
      <w:r>
        <w:rPr>
          <w:sz w:val="28"/>
          <w:szCs w:val="28"/>
        </w:rPr>
        <w:t>.</w:t>
      </w:r>
    </w:p>
    <w:p w14:paraId="7B761295" w14:textId="77777777" w:rsidR="00667D66" w:rsidRDefault="00667D66" w:rsidP="00667D66">
      <w:pPr>
        <w:tabs>
          <w:tab w:val="left" w:pos="720"/>
        </w:tabs>
        <w:ind w:left="720" w:hanging="720"/>
        <w:jc w:val="both"/>
        <w:rPr>
          <w:sz w:val="28"/>
          <w:szCs w:val="28"/>
        </w:rPr>
      </w:pPr>
    </w:p>
    <w:p w14:paraId="7BB3E8AB" w14:textId="77777777" w:rsidR="00667D66" w:rsidRDefault="00667D66" w:rsidP="00667D66">
      <w:pPr>
        <w:jc w:val="both"/>
        <w:rPr>
          <w:sz w:val="28"/>
          <w:szCs w:val="28"/>
        </w:rPr>
      </w:pPr>
      <w:r>
        <w:rPr>
          <w:sz w:val="28"/>
          <w:szCs w:val="28"/>
        </w:rPr>
        <w:tab/>
        <w:t xml:space="preserve">No later than seven (7) days prior to the scheduled trial date, the parties shall file a </w:t>
      </w:r>
      <w:r>
        <w:rPr>
          <w:b/>
          <w:bCs/>
          <w:sz w:val="28"/>
          <w:szCs w:val="28"/>
        </w:rPr>
        <w:t>single, joint proposed jury charge</w:t>
      </w:r>
      <w:r>
        <w:rPr>
          <w:sz w:val="28"/>
          <w:szCs w:val="28"/>
        </w:rPr>
        <w:t xml:space="preserve">, including all necessary instructions, or definitions  applicable to the specific issues of the case.  The parties need not submit standard generic instructions regarding routine matters, </w:t>
      </w:r>
      <w:r>
        <w:rPr>
          <w:i/>
          <w:iCs/>
          <w:sz w:val="28"/>
          <w:szCs w:val="28"/>
        </w:rPr>
        <w:t>e.g.</w:t>
      </w:r>
      <w:r>
        <w:rPr>
          <w:sz w:val="28"/>
          <w:szCs w:val="28"/>
        </w:rPr>
        <w:t>, burden of proof, credibility of witnesses, duty of jurors, etc.</w:t>
      </w:r>
    </w:p>
    <w:p w14:paraId="3FF1E2C7" w14:textId="77777777" w:rsidR="00667D66" w:rsidRDefault="00667D66" w:rsidP="00667D66">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3D95D378" w14:textId="77777777" w:rsidR="00667D66" w:rsidRDefault="00667D66" w:rsidP="00667D66">
      <w:pPr>
        <w:tabs>
          <w:tab w:val="left" w:pos="720"/>
          <w:tab w:val="left" w:pos="1440"/>
        </w:tabs>
        <w:ind w:left="1440" w:hanging="1440"/>
        <w:jc w:val="both"/>
        <w:rPr>
          <w:sz w:val="28"/>
          <w:szCs w:val="28"/>
        </w:rPr>
      </w:pPr>
      <w:r>
        <w:rPr>
          <w:sz w:val="28"/>
          <w:szCs w:val="28"/>
        </w:rPr>
        <w:tab/>
        <w:t>(a)</w:t>
      </w:r>
      <w:r>
        <w:rPr>
          <w:sz w:val="28"/>
          <w:szCs w:val="28"/>
        </w:rPr>
        <w:tab/>
      </w:r>
      <w:r>
        <w:rPr>
          <w:b/>
          <w:bCs/>
          <w:sz w:val="28"/>
          <w:szCs w:val="28"/>
        </w:rPr>
        <w:t>Each</w:t>
      </w:r>
      <w:r>
        <w:rPr>
          <w:sz w:val="28"/>
          <w:szCs w:val="28"/>
        </w:rPr>
        <w:t xml:space="preserve"> requested </w:t>
      </w:r>
      <w:r>
        <w:rPr>
          <w:b/>
          <w:bCs/>
          <w:sz w:val="28"/>
          <w:szCs w:val="28"/>
        </w:rPr>
        <w:t>instruction</w:t>
      </w:r>
      <w:r>
        <w:rPr>
          <w:sz w:val="28"/>
          <w:szCs w:val="28"/>
        </w:rPr>
        <w:t xml:space="preserve"> must be </w:t>
      </w:r>
      <w:r>
        <w:rPr>
          <w:sz w:val="28"/>
          <w:szCs w:val="28"/>
          <w:u w:val="single"/>
        </w:rPr>
        <w:t>numbered</w:t>
      </w:r>
      <w:r>
        <w:rPr>
          <w:sz w:val="28"/>
          <w:szCs w:val="28"/>
        </w:rPr>
        <w:t xml:space="preserve"> and presented on a separate sheet of paper with authority cited.</w:t>
      </w:r>
    </w:p>
    <w:p w14:paraId="37DE8101" w14:textId="77777777" w:rsidR="00667D66" w:rsidRDefault="00667D66" w:rsidP="00667D66">
      <w:pPr>
        <w:jc w:val="both"/>
        <w:rPr>
          <w:sz w:val="28"/>
          <w:szCs w:val="28"/>
        </w:rPr>
      </w:pPr>
    </w:p>
    <w:p w14:paraId="6E07D81B" w14:textId="77777777" w:rsidR="00667D66" w:rsidRDefault="00667D66" w:rsidP="00667D66">
      <w:pPr>
        <w:tabs>
          <w:tab w:val="left" w:pos="720"/>
          <w:tab w:val="left" w:pos="1440"/>
        </w:tabs>
        <w:ind w:left="1440" w:hanging="1440"/>
        <w:jc w:val="both"/>
        <w:rPr>
          <w:sz w:val="28"/>
          <w:szCs w:val="28"/>
        </w:rPr>
      </w:pPr>
      <w:r>
        <w:rPr>
          <w:sz w:val="28"/>
          <w:szCs w:val="28"/>
        </w:rPr>
        <w:tab/>
        <w:t>(b)</w:t>
      </w:r>
      <w:r>
        <w:rPr>
          <w:sz w:val="28"/>
          <w:szCs w:val="28"/>
        </w:rPr>
        <w:tab/>
        <w:t xml:space="preserve">In their joint, proposed jury materials, counsel are to include all necessary instructions or definitions, specifically including:  (1) the </w:t>
      </w:r>
      <w:r>
        <w:rPr>
          <w:i/>
          <w:iCs/>
          <w:sz w:val="28"/>
          <w:szCs w:val="28"/>
        </w:rPr>
        <w:t>prima facie</w:t>
      </w:r>
      <w:r>
        <w:rPr>
          <w:sz w:val="28"/>
          <w:szCs w:val="28"/>
        </w:rPr>
        <w:t xml:space="preserve"> elements of each cause of action and defense asserted; (2) legal definitions required by the jury; (3) items of damages; and (4) methods of calculation of damages.  Counsel </w:t>
      </w:r>
      <w:proofErr w:type="gramStart"/>
      <w:r>
        <w:rPr>
          <w:sz w:val="28"/>
          <w:szCs w:val="28"/>
        </w:rPr>
        <w:t>are</w:t>
      </w:r>
      <w:proofErr w:type="gramEnd"/>
      <w:r>
        <w:rPr>
          <w:sz w:val="28"/>
          <w:szCs w:val="28"/>
        </w:rPr>
        <w:t xml:space="preserve"> to use the Eleventh Circuit Pattern Jury Instructions, or appropriate state pattern jury instructions, as modified by case law or statutory amendments, wherever possible.  Any deviations must be identified, and accompanied with legal authorities for the proposed deviation.</w:t>
      </w:r>
    </w:p>
    <w:p w14:paraId="3DFA6E5B" w14:textId="77777777" w:rsidR="00667D66" w:rsidRDefault="00667D66" w:rsidP="00667D66">
      <w:pPr>
        <w:jc w:val="both"/>
        <w:rPr>
          <w:sz w:val="28"/>
          <w:szCs w:val="28"/>
        </w:rPr>
      </w:pPr>
    </w:p>
    <w:p w14:paraId="4B687E49" w14:textId="77777777" w:rsidR="00667D66" w:rsidRDefault="00667D66" w:rsidP="00667D66">
      <w:pPr>
        <w:tabs>
          <w:tab w:val="left" w:pos="720"/>
          <w:tab w:val="left" w:pos="1440"/>
        </w:tabs>
        <w:ind w:left="1440" w:hanging="1440"/>
        <w:jc w:val="both"/>
        <w:rPr>
          <w:sz w:val="28"/>
          <w:szCs w:val="28"/>
        </w:rPr>
      </w:pPr>
      <w:r>
        <w:rPr>
          <w:sz w:val="28"/>
          <w:szCs w:val="28"/>
        </w:rPr>
        <w:lastRenderedPageBreak/>
        <w:tab/>
        <w:t>(c)</w:t>
      </w:r>
      <w:r>
        <w:rPr>
          <w:sz w:val="28"/>
          <w:szCs w:val="28"/>
        </w:rPr>
        <w:tab/>
        <w:t xml:space="preserve">Even if the parties, in good faith, cannot agree on all instructions, definitions or questions, the parties should nonetheless submit a single, </w:t>
      </w:r>
      <w:r>
        <w:rPr>
          <w:b/>
          <w:bCs/>
          <w:sz w:val="28"/>
          <w:szCs w:val="28"/>
        </w:rPr>
        <w:t>unified</w:t>
      </w:r>
      <w:r>
        <w:rPr>
          <w:sz w:val="28"/>
          <w:szCs w:val="28"/>
        </w:rPr>
        <w:t xml:space="preserve"> charge.  Each disputed instruction, definition, or question should be set out in bold type, underlined or italics and identified as disputed.  Each disputed item should be labeled to show which party is requesting the disputed language.  Accompanying each instruction shall be all authority or related materials upon which each party relies.  </w:t>
      </w:r>
      <w:r>
        <w:rPr>
          <w:b/>
          <w:bCs/>
          <w:sz w:val="28"/>
          <w:szCs w:val="28"/>
        </w:rPr>
        <w:t xml:space="preserve">The parties shall also email the unified charge, in Word format, to the chamber’s email address at </w:t>
      </w:r>
      <w:r>
        <w:rPr>
          <w:b/>
          <w:bCs/>
          <w:i/>
          <w:iCs/>
          <w:sz w:val="28"/>
          <w:szCs w:val="28"/>
        </w:rPr>
        <w:t>burke_chambers@alnd.uscourts.gov</w:t>
      </w:r>
      <w:r>
        <w:rPr>
          <w:sz w:val="28"/>
          <w:szCs w:val="28"/>
        </w:rPr>
        <w:t>.</w:t>
      </w:r>
    </w:p>
    <w:p w14:paraId="02C19F93" w14:textId="77777777" w:rsidR="00667D66" w:rsidRDefault="00667D66" w:rsidP="00667D66">
      <w:pPr>
        <w:jc w:val="both"/>
        <w:rPr>
          <w:b/>
          <w:bCs/>
          <w:sz w:val="28"/>
          <w:szCs w:val="28"/>
        </w:rPr>
      </w:pPr>
    </w:p>
    <w:p w14:paraId="591370D7" w14:textId="73C928B1" w:rsidR="00667D66" w:rsidRDefault="00667D66" w:rsidP="00667D66">
      <w:pPr>
        <w:tabs>
          <w:tab w:val="left" w:pos="720"/>
        </w:tabs>
        <w:ind w:left="720" w:hanging="720"/>
        <w:jc w:val="both"/>
        <w:rPr>
          <w:sz w:val="28"/>
          <w:szCs w:val="28"/>
        </w:rPr>
      </w:pPr>
      <w:r>
        <w:rPr>
          <w:b/>
          <w:bCs/>
          <w:sz w:val="28"/>
          <w:szCs w:val="28"/>
        </w:rPr>
        <w:t>8b.</w:t>
      </w:r>
      <w:r>
        <w:rPr>
          <w:b/>
          <w:bCs/>
          <w:sz w:val="28"/>
          <w:szCs w:val="28"/>
        </w:rPr>
        <w:tab/>
        <w:t>*</w:t>
      </w:r>
      <w:r>
        <w:rPr>
          <w:b/>
          <w:bCs/>
          <w:sz w:val="28"/>
          <w:szCs w:val="28"/>
          <w:u w:val="single"/>
        </w:rPr>
        <w:t>Trial</w:t>
      </w:r>
      <w:r w:rsidR="00460C9F">
        <w:rPr>
          <w:b/>
          <w:bCs/>
          <w:sz w:val="28"/>
          <w:szCs w:val="28"/>
          <w:u w:val="single"/>
        </w:rPr>
        <w:t xml:space="preserve"> </w:t>
      </w:r>
      <w:r>
        <w:rPr>
          <w:b/>
          <w:bCs/>
          <w:sz w:val="28"/>
          <w:szCs w:val="28"/>
          <w:u w:val="single"/>
        </w:rPr>
        <w:t>[Non-Jury]</w:t>
      </w:r>
      <w:r>
        <w:rPr>
          <w:sz w:val="28"/>
          <w:szCs w:val="28"/>
        </w:rPr>
        <w:t xml:space="preserve">.   </w:t>
      </w:r>
    </w:p>
    <w:p w14:paraId="59DCC8EA" w14:textId="77777777" w:rsidR="00667D66" w:rsidRDefault="00667D66" w:rsidP="00667D66">
      <w:pPr>
        <w:jc w:val="both"/>
        <w:rPr>
          <w:sz w:val="28"/>
          <w:szCs w:val="28"/>
        </w:rPr>
      </w:pPr>
    </w:p>
    <w:p w14:paraId="06149D91" w14:textId="77777777" w:rsidR="00667D66" w:rsidRDefault="00667D66" w:rsidP="00667D66">
      <w:pPr>
        <w:jc w:val="both"/>
        <w:rPr>
          <w:sz w:val="28"/>
          <w:szCs w:val="28"/>
        </w:rPr>
      </w:pPr>
      <w:r>
        <w:rPr>
          <w:sz w:val="28"/>
          <w:szCs w:val="28"/>
        </w:rPr>
        <w:tab/>
        <w:t>(a)</w:t>
      </w:r>
      <w:r>
        <w:rPr>
          <w:sz w:val="28"/>
          <w:szCs w:val="28"/>
        </w:rPr>
        <w:tab/>
      </w:r>
      <w:r>
        <w:rPr>
          <w:sz w:val="28"/>
          <w:szCs w:val="28"/>
          <w:u w:val="single"/>
        </w:rPr>
        <w:t>Proposed Facts</w:t>
      </w:r>
      <w:r>
        <w:rPr>
          <w:sz w:val="28"/>
          <w:szCs w:val="28"/>
        </w:rPr>
        <w:t>.</w:t>
      </w:r>
    </w:p>
    <w:p w14:paraId="5FED6E02" w14:textId="77777777" w:rsidR="00667D66" w:rsidRDefault="00667D66" w:rsidP="00667D66">
      <w:pPr>
        <w:jc w:val="both"/>
        <w:rPr>
          <w:sz w:val="28"/>
          <w:szCs w:val="28"/>
        </w:rPr>
      </w:pPr>
    </w:p>
    <w:p w14:paraId="32A2349E" w14:textId="77777777" w:rsidR="00667D66" w:rsidRDefault="00667D66" w:rsidP="00667D66">
      <w:pPr>
        <w:tabs>
          <w:tab w:val="left" w:pos="720"/>
          <w:tab w:val="left" w:pos="1440"/>
          <w:tab w:val="left" w:pos="2160"/>
        </w:tabs>
        <w:ind w:left="2160" w:hanging="2160"/>
        <w:jc w:val="both"/>
        <w:rPr>
          <w:sz w:val="28"/>
          <w:szCs w:val="28"/>
        </w:rPr>
      </w:pPr>
      <w:r>
        <w:rPr>
          <w:sz w:val="28"/>
          <w:szCs w:val="28"/>
        </w:rPr>
        <w:tab/>
      </w:r>
      <w:r>
        <w:rPr>
          <w:sz w:val="28"/>
          <w:szCs w:val="28"/>
        </w:rPr>
        <w:tab/>
        <w:t>(1)</w:t>
      </w:r>
      <w:r>
        <w:rPr>
          <w:sz w:val="28"/>
          <w:szCs w:val="28"/>
        </w:rPr>
        <w:tab/>
        <w:t>No later than twenty-five (25) before trial, Plaintiff's counsel shall submit to Defendant’s counsel a statement setting forth the principle facts proposed to be proved by Plaintiff in support of their claims as to liability and damages.  These facts should be set out in short, separately numbered paragraphs.</w:t>
      </w:r>
    </w:p>
    <w:p w14:paraId="13C96ED6" w14:textId="77777777" w:rsidR="00667D66" w:rsidRDefault="00667D66" w:rsidP="00667D66">
      <w:pPr>
        <w:jc w:val="both"/>
        <w:rPr>
          <w:sz w:val="28"/>
          <w:szCs w:val="28"/>
        </w:rPr>
      </w:pPr>
    </w:p>
    <w:p w14:paraId="31ADCEA0" w14:textId="77777777" w:rsidR="00667D66" w:rsidRDefault="00667D66" w:rsidP="00667D66">
      <w:pPr>
        <w:tabs>
          <w:tab w:val="left" w:pos="720"/>
          <w:tab w:val="left" w:pos="1440"/>
          <w:tab w:val="left" w:pos="2160"/>
        </w:tabs>
        <w:ind w:left="2160" w:hanging="2160"/>
        <w:jc w:val="both"/>
        <w:rPr>
          <w:sz w:val="28"/>
          <w:szCs w:val="28"/>
        </w:rPr>
      </w:pPr>
      <w:r>
        <w:rPr>
          <w:sz w:val="28"/>
          <w:szCs w:val="28"/>
        </w:rPr>
        <w:tab/>
      </w:r>
      <w:r>
        <w:rPr>
          <w:sz w:val="28"/>
          <w:szCs w:val="28"/>
        </w:rPr>
        <w:tab/>
        <w:t>(2)</w:t>
      </w:r>
      <w:r>
        <w:rPr>
          <w:sz w:val="28"/>
          <w:szCs w:val="28"/>
        </w:rPr>
        <w:tab/>
        <w:t>No later than fifteen (15) days before trial, Defendant’s counsel shall return the statement of principle facts to Plaintiff's counsel, indicating thereon those factual contentions of the Plaintiff with which they disagree and including any additional facts Defendant proposes to prove.</w:t>
      </w:r>
    </w:p>
    <w:p w14:paraId="73DCA384" w14:textId="77777777" w:rsidR="00667D66" w:rsidRDefault="00667D66" w:rsidP="00667D66">
      <w:pPr>
        <w:jc w:val="both"/>
        <w:rPr>
          <w:sz w:val="28"/>
          <w:szCs w:val="28"/>
        </w:rPr>
      </w:pPr>
    </w:p>
    <w:p w14:paraId="727A0586" w14:textId="77777777" w:rsidR="00667D66" w:rsidRDefault="00667D66" w:rsidP="00667D66">
      <w:pPr>
        <w:tabs>
          <w:tab w:val="left" w:pos="720"/>
          <w:tab w:val="left" w:pos="1440"/>
          <w:tab w:val="left" w:pos="2160"/>
        </w:tabs>
        <w:ind w:left="2160" w:hanging="2160"/>
        <w:jc w:val="both"/>
        <w:rPr>
          <w:sz w:val="28"/>
          <w:szCs w:val="28"/>
        </w:rPr>
      </w:pPr>
      <w:r>
        <w:rPr>
          <w:sz w:val="28"/>
          <w:szCs w:val="28"/>
        </w:rPr>
        <w:tab/>
      </w:r>
      <w:r>
        <w:rPr>
          <w:sz w:val="28"/>
          <w:szCs w:val="28"/>
        </w:rPr>
        <w:tab/>
        <w:t>(3)</w:t>
      </w:r>
      <w:r>
        <w:rPr>
          <w:sz w:val="28"/>
          <w:szCs w:val="28"/>
        </w:rPr>
        <w:tab/>
        <w:t>No later than seven (7) days before trial, Plaintiff’s counsel shall indicate on the statement of principle facts those additional factual contentions of Defendant with which Plaintiff disagrees and shall file with the court the modified statement of principle facts, serving a copy thereof on opposing counsel.  The final product should have all agreed facts, regardless of by whom proposed, collected under one heading and have the respective additional disputed facts proposed by the parties collected under separate headings. The final product should be submitted to the Clerk’s office (for delivery to the judge’s chambers), and then emailed to the chamber's email address at</w:t>
      </w:r>
      <w:r>
        <w:rPr>
          <w:i/>
          <w:iCs/>
          <w:sz w:val="28"/>
          <w:szCs w:val="28"/>
        </w:rPr>
        <w:t xml:space="preserve"> burke_chambers@alnd.uscourts.gov</w:t>
      </w:r>
      <w:r>
        <w:rPr>
          <w:sz w:val="28"/>
          <w:szCs w:val="28"/>
        </w:rPr>
        <w:t xml:space="preserve"> in Word format.</w:t>
      </w:r>
    </w:p>
    <w:p w14:paraId="4E32C836" w14:textId="77777777" w:rsidR="00667D66" w:rsidRDefault="00667D66" w:rsidP="00667D66">
      <w:pPr>
        <w:jc w:val="both"/>
        <w:rPr>
          <w:sz w:val="28"/>
          <w:szCs w:val="28"/>
        </w:rPr>
      </w:pPr>
    </w:p>
    <w:p w14:paraId="0D379411" w14:textId="77777777" w:rsidR="00667D66" w:rsidRDefault="00667D66" w:rsidP="00667D66">
      <w:pPr>
        <w:tabs>
          <w:tab w:val="left" w:pos="720"/>
          <w:tab w:val="left" w:pos="1440"/>
          <w:tab w:val="left" w:pos="2160"/>
        </w:tabs>
        <w:ind w:left="2160" w:hanging="2160"/>
        <w:jc w:val="both"/>
        <w:rPr>
          <w:sz w:val="28"/>
          <w:szCs w:val="28"/>
        </w:rPr>
      </w:pPr>
      <w:r>
        <w:rPr>
          <w:sz w:val="28"/>
          <w:szCs w:val="28"/>
        </w:rPr>
        <w:lastRenderedPageBreak/>
        <w:tab/>
      </w:r>
      <w:r>
        <w:rPr>
          <w:sz w:val="28"/>
          <w:szCs w:val="28"/>
        </w:rPr>
        <w:tab/>
        <w:t>(4)</w:t>
      </w:r>
      <w:r>
        <w:rPr>
          <w:sz w:val="28"/>
          <w:szCs w:val="28"/>
        </w:rPr>
        <w:tab/>
        <w:t>In stating facts proposed to be proved, counsel shall do so in simple, declarative, consecutively numbered sentences, avoiding “color words,” labels, and legal conclusions.  In indicating disagreement with a proposed fact, counsel shall do so by deletion or interlineation of particular words and phrases so that the nature of the disagreement will be clear.  Objections to the admissibility of a proposed fact (whether as irrelevant or on other grounds) may be made at trial and, without court order, may not be used to avoid indicating agreement or disagreement with the truth of the proposed fact.</w:t>
      </w:r>
    </w:p>
    <w:p w14:paraId="2837F87D" w14:textId="77777777" w:rsidR="00667D66" w:rsidRDefault="00667D66" w:rsidP="00667D66">
      <w:pPr>
        <w:jc w:val="both"/>
        <w:rPr>
          <w:sz w:val="28"/>
          <w:szCs w:val="28"/>
        </w:rPr>
      </w:pPr>
    </w:p>
    <w:p w14:paraId="0644A29D" w14:textId="77777777" w:rsidR="00667D66" w:rsidRDefault="00667D66" w:rsidP="00667D66">
      <w:pPr>
        <w:jc w:val="both"/>
        <w:rPr>
          <w:sz w:val="28"/>
          <w:szCs w:val="28"/>
        </w:rPr>
      </w:pPr>
      <w:r>
        <w:rPr>
          <w:sz w:val="28"/>
          <w:szCs w:val="28"/>
        </w:rPr>
        <w:tab/>
        <w:t>(b)</w:t>
      </w:r>
      <w:r>
        <w:rPr>
          <w:sz w:val="28"/>
          <w:szCs w:val="28"/>
        </w:rPr>
        <w:tab/>
      </w:r>
      <w:r>
        <w:rPr>
          <w:sz w:val="28"/>
          <w:szCs w:val="28"/>
          <w:u w:val="single"/>
        </w:rPr>
        <w:t>Proposed Conclusions of Law</w:t>
      </w:r>
      <w:r>
        <w:rPr>
          <w:sz w:val="28"/>
          <w:szCs w:val="28"/>
        </w:rPr>
        <w:t>.</w:t>
      </w:r>
    </w:p>
    <w:p w14:paraId="121F144A" w14:textId="77777777" w:rsidR="00667D66" w:rsidRDefault="00667D66" w:rsidP="00667D66">
      <w:pPr>
        <w:jc w:val="both"/>
        <w:rPr>
          <w:sz w:val="28"/>
          <w:szCs w:val="28"/>
        </w:rPr>
      </w:pPr>
    </w:p>
    <w:p w14:paraId="4D5A17A6" w14:textId="77777777" w:rsidR="00667D66" w:rsidRDefault="00667D66" w:rsidP="00667D66">
      <w:pPr>
        <w:tabs>
          <w:tab w:val="left" w:pos="720"/>
          <w:tab w:val="left" w:pos="1440"/>
          <w:tab w:val="left" w:pos="2160"/>
        </w:tabs>
        <w:ind w:left="2160" w:hanging="2160"/>
        <w:jc w:val="both"/>
        <w:rPr>
          <w:sz w:val="28"/>
          <w:szCs w:val="28"/>
        </w:rPr>
      </w:pPr>
      <w:r>
        <w:rPr>
          <w:sz w:val="28"/>
          <w:szCs w:val="28"/>
        </w:rPr>
        <w:tab/>
      </w:r>
      <w:r>
        <w:rPr>
          <w:sz w:val="28"/>
          <w:szCs w:val="28"/>
        </w:rPr>
        <w:tab/>
        <w:t>(1)</w:t>
      </w:r>
      <w:r>
        <w:rPr>
          <w:sz w:val="28"/>
          <w:szCs w:val="28"/>
        </w:rPr>
        <w:tab/>
        <w:t>No later than twenty-five (25) days before trial, Plaintiff’s counsel shall submit to Defendant’s counsel a statement setting forth the principles of law, with citation to authority, that Plaintiff contends are applicable to the case.  These principles should be set out in short, separately numbered paragraphs.</w:t>
      </w:r>
    </w:p>
    <w:p w14:paraId="144A210F" w14:textId="77777777" w:rsidR="00667D66" w:rsidRDefault="00667D66" w:rsidP="00667D66">
      <w:pPr>
        <w:jc w:val="both"/>
        <w:rPr>
          <w:sz w:val="28"/>
          <w:szCs w:val="28"/>
        </w:rPr>
      </w:pPr>
    </w:p>
    <w:p w14:paraId="7AE3098C" w14:textId="77777777" w:rsidR="00667D66" w:rsidRDefault="00667D66" w:rsidP="00667D66">
      <w:pPr>
        <w:tabs>
          <w:tab w:val="left" w:pos="720"/>
          <w:tab w:val="left" w:pos="1440"/>
          <w:tab w:val="left" w:pos="2160"/>
        </w:tabs>
        <w:ind w:left="2160" w:hanging="2160"/>
        <w:jc w:val="both"/>
        <w:rPr>
          <w:sz w:val="28"/>
          <w:szCs w:val="28"/>
        </w:rPr>
      </w:pPr>
      <w:r>
        <w:rPr>
          <w:sz w:val="28"/>
          <w:szCs w:val="28"/>
        </w:rPr>
        <w:tab/>
      </w:r>
      <w:r>
        <w:rPr>
          <w:sz w:val="28"/>
          <w:szCs w:val="28"/>
        </w:rPr>
        <w:tab/>
        <w:t>(2)</w:t>
      </w:r>
      <w:r>
        <w:rPr>
          <w:sz w:val="28"/>
          <w:szCs w:val="28"/>
        </w:rPr>
        <w:tab/>
        <w:t>No later than fifteen (15) days before trial, Defendant’s counsel shall return the statement of principles of law, indicating thereon those principles of law of the Plaintiff with which they disagree, and including any additional principles of law on which Defendant relies.</w:t>
      </w:r>
    </w:p>
    <w:p w14:paraId="72F23C8A" w14:textId="77777777" w:rsidR="00667D66" w:rsidRDefault="00667D66" w:rsidP="00667D66">
      <w:pPr>
        <w:jc w:val="both"/>
        <w:rPr>
          <w:sz w:val="28"/>
          <w:szCs w:val="28"/>
        </w:rPr>
      </w:pPr>
    </w:p>
    <w:p w14:paraId="52095D90" w14:textId="77777777" w:rsidR="00667D66" w:rsidRDefault="00667D66" w:rsidP="00667D66">
      <w:pPr>
        <w:tabs>
          <w:tab w:val="left" w:pos="720"/>
          <w:tab w:val="left" w:pos="1440"/>
          <w:tab w:val="left" w:pos="2160"/>
        </w:tabs>
        <w:ind w:left="2160" w:hanging="2160"/>
        <w:jc w:val="both"/>
        <w:rPr>
          <w:b/>
          <w:bCs/>
          <w:sz w:val="28"/>
          <w:szCs w:val="28"/>
        </w:rPr>
      </w:pPr>
      <w:r>
        <w:rPr>
          <w:sz w:val="28"/>
          <w:szCs w:val="28"/>
        </w:rPr>
        <w:tab/>
      </w:r>
      <w:r>
        <w:rPr>
          <w:sz w:val="28"/>
          <w:szCs w:val="28"/>
        </w:rPr>
        <w:tab/>
        <w:t>(3)</w:t>
      </w:r>
      <w:r>
        <w:rPr>
          <w:sz w:val="28"/>
          <w:szCs w:val="28"/>
        </w:rPr>
        <w:tab/>
        <w:t xml:space="preserve">No later than seven (7) days before trial, Plaintiff’s counsel shall indicate on the statement of principles of law those additional principles of law of Defendant with which Plaintiff disagrees and shall file with the court the modified statement of principles of law, serving a copy thereof on opposing counsel.  The final product should have all agreed principles of law, regardless of by whom proposed, collected under one heading and have the respective additional disputed principles proposed by the parties collected under separate headings.  The final product should be submitted to the Clerk’s office (for delivery to the judge’s chambers), and then emailed to the chamber’s email address at </w:t>
      </w:r>
      <w:r>
        <w:rPr>
          <w:i/>
          <w:iCs/>
          <w:sz w:val="28"/>
          <w:szCs w:val="28"/>
        </w:rPr>
        <w:t>burke_chambers@alnd.uscourts.gov</w:t>
      </w:r>
      <w:r>
        <w:rPr>
          <w:sz w:val="28"/>
          <w:szCs w:val="28"/>
        </w:rPr>
        <w:t xml:space="preserve"> in Word format.</w:t>
      </w:r>
    </w:p>
    <w:p w14:paraId="4C5738A6" w14:textId="77777777" w:rsidR="00667D66" w:rsidRDefault="00667D66" w:rsidP="00667D66">
      <w:pPr>
        <w:jc w:val="both"/>
        <w:rPr>
          <w:b/>
          <w:bCs/>
          <w:sz w:val="28"/>
          <w:szCs w:val="28"/>
        </w:rPr>
      </w:pPr>
    </w:p>
    <w:p w14:paraId="49252241" w14:textId="77777777" w:rsidR="000F7211" w:rsidRPr="00667D66" w:rsidRDefault="000F7211" w:rsidP="00667D66"/>
    <w:sectPr w:rsidR="000F7211" w:rsidRPr="00667D66" w:rsidSect="00AD6323">
      <w:footerReference w:type="default" r:id="rId9"/>
      <w:type w:val="continuous"/>
      <w:pgSz w:w="12240" w:h="15840"/>
      <w:pgMar w:top="900" w:right="1440" w:bottom="864"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3525" w14:textId="77777777" w:rsidR="00000000" w:rsidRDefault="00460C9F">
      <w:r>
        <w:separator/>
      </w:r>
    </w:p>
  </w:endnote>
  <w:endnote w:type="continuationSeparator" w:id="0">
    <w:p w14:paraId="12AF4C58" w14:textId="77777777" w:rsidR="00000000" w:rsidRDefault="0046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0293D" w14:textId="77777777" w:rsidR="00AD6323" w:rsidRDefault="00667D6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4</w:t>
    </w:r>
    <w:r>
      <w:rPr>
        <w:sz w:val="24"/>
        <w:szCs w:val="24"/>
      </w:rPr>
      <w:fldChar w:fldCharType="end"/>
    </w:r>
  </w:p>
  <w:p w14:paraId="04CAD79D" w14:textId="77777777" w:rsidR="00AD6323" w:rsidRDefault="00460C9F">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E87E" w14:textId="77777777" w:rsidR="00AD6323" w:rsidRDefault="00667D6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end"/>
    </w:r>
  </w:p>
  <w:p w14:paraId="132C0BDC" w14:textId="77777777" w:rsidR="00AD6323" w:rsidRDefault="00460C9F">
    <w:pP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C1F" w14:textId="77777777" w:rsidR="00AD6323" w:rsidRDefault="00460C9F">
    <w:pPr>
      <w:rPr>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3F776" w14:textId="77777777" w:rsidR="00AD6323" w:rsidRDefault="00667D66">
    <w:pPr>
      <w:framePr w:wrap="notBeside" w:hAnchor="text" w:xAlign="center"/>
      <w:rPr>
        <w:sz w:val="24"/>
        <w:szCs w:val="24"/>
      </w:rPr>
    </w:pPr>
    <w:r>
      <w:rPr>
        <w:sz w:val="24"/>
        <w:szCs w:val="24"/>
      </w:rPr>
      <w:fldChar w:fldCharType="begin"/>
    </w:r>
    <w:r>
      <w:rPr>
        <w:sz w:val="24"/>
        <w:szCs w:val="24"/>
      </w:rPr>
      <w:instrText xml:space="preserve"> PAGE  </w:instrText>
    </w:r>
    <w:r>
      <w:rPr>
        <w:sz w:val="24"/>
        <w:szCs w:val="24"/>
      </w:rPr>
      <w:fldChar w:fldCharType="separate"/>
    </w:r>
    <w:r>
      <w:rPr>
        <w:noProof/>
        <w:sz w:val="24"/>
        <w:szCs w:val="24"/>
      </w:rPr>
      <w:t>10</w:t>
    </w:r>
    <w:r>
      <w:rPr>
        <w:sz w:val="24"/>
        <w:szCs w:val="24"/>
      </w:rPr>
      <w:fldChar w:fldCharType="end"/>
    </w:r>
  </w:p>
  <w:p w14:paraId="5D69590F" w14:textId="77777777" w:rsidR="00AD6323" w:rsidRDefault="00460C9F">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EB4F" w14:textId="77777777" w:rsidR="00000000" w:rsidRDefault="00460C9F">
      <w:r>
        <w:separator/>
      </w:r>
    </w:p>
  </w:footnote>
  <w:footnote w:type="continuationSeparator" w:id="0">
    <w:p w14:paraId="2FA9D9EB" w14:textId="77777777" w:rsidR="00000000" w:rsidRDefault="00460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D66"/>
    <w:rsid w:val="000F7211"/>
    <w:rsid w:val="00415239"/>
    <w:rsid w:val="00460C9F"/>
    <w:rsid w:val="005738CC"/>
    <w:rsid w:val="00667D66"/>
    <w:rsid w:val="00700212"/>
    <w:rsid w:val="007604AA"/>
    <w:rsid w:val="00F22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2CA1"/>
  <w15:docId w15:val="{E64E4C63-E5B5-44DF-913D-8E75D13F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66"/>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 D. Horton</dc:creator>
  <cp:lastModifiedBy>Braden Schoenlein</cp:lastModifiedBy>
  <cp:revision>3</cp:revision>
  <dcterms:created xsi:type="dcterms:W3CDTF">2022-12-09T16:07:00Z</dcterms:created>
  <dcterms:modified xsi:type="dcterms:W3CDTF">2022-12-09T16:07:00Z</dcterms:modified>
</cp:coreProperties>
</file>